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0E" w:rsidRPr="005F59C7" w:rsidRDefault="006D210E" w:rsidP="006D210E">
      <w:pPr>
        <w:jc w:val="center"/>
        <w:rPr>
          <w:rFonts w:ascii="Times New Roman" w:hAnsi="Times New Roman"/>
          <w:b/>
          <w:i/>
          <w:sz w:val="24"/>
          <w:szCs w:val="24"/>
        </w:rPr>
      </w:pPr>
    </w:p>
    <w:tbl>
      <w:tblPr>
        <w:tblW w:w="9846" w:type="dxa"/>
        <w:tblCellMar>
          <w:left w:w="0" w:type="dxa"/>
          <w:right w:w="0" w:type="dxa"/>
        </w:tblCellMar>
        <w:tblLook w:val="00A0" w:firstRow="1" w:lastRow="0" w:firstColumn="1" w:lastColumn="0" w:noHBand="0" w:noVBand="0"/>
      </w:tblPr>
      <w:tblGrid>
        <w:gridCol w:w="38"/>
        <w:gridCol w:w="1095"/>
        <w:gridCol w:w="865"/>
        <w:gridCol w:w="32"/>
        <w:gridCol w:w="132"/>
        <w:gridCol w:w="1465"/>
        <w:gridCol w:w="1196"/>
        <w:gridCol w:w="1153"/>
        <w:gridCol w:w="3302"/>
        <w:gridCol w:w="189"/>
        <w:gridCol w:w="379"/>
      </w:tblGrid>
      <w:tr w:rsidR="006D210E" w:rsidRPr="00D35489" w:rsidTr="00D34878">
        <w:trPr>
          <w:gridAfter w:val="2"/>
          <w:wAfter w:w="568" w:type="dxa"/>
          <w:trHeight w:val="283"/>
        </w:trPr>
        <w:tc>
          <w:tcPr>
            <w:tcW w:w="38" w:type="dxa"/>
          </w:tcPr>
          <w:p w:rsidR="006D210E" w:rsidRPr="00D35489" w:rsidRDefault="006D210E" w:rsidP="00897938">
            <w:pPr>
              <w:jc w:val="center"/>
              <w:rPr>
                <w:rFonts w:ascii="Times New Roman" w:hAnsi="Times New Roman"/>
                <w:b/>
                <w:sz w:val="24"/>
                <w:szCs w:val="24"/>
                <w:lang w:val="en-US"/>
              </w:rPr>
            </w:pPr>
            <w:permStart w:id="1652320852" w:edGrp="everyone"/>
            <w:permEnd w:id="1652320852"/>
          </w:p>
        </w:tc>
        <w:tc>
          <w:tcPr>
            <w:tcW w:w="1095" w:type="dxa"/>
          </w:tcPr>
          <w:p w:rsidR="006D210E" w:rsidRPr="00D35489" w:rsidRDefault="00D34878" w:rsidP="00897938">
            <w:pPr>
              <w:jc w:val="center"/>
              <w:rPr>
                <w:rFonts w:ascii="Times New Roman" w:hAnsi="Times New Roman"/>
                <w:b/>
                <w:sz w:val="24"/>
                <w:szCs w:val="24"/>
                <w:lang w:val="en-US"/>
              </w:rPr>
            </w:pPr>
            <w:r w:rsidRPr="00D34878">
              <w:rPr>
                <w:rFonts w:ascii="Times New Roman" w:eastAsia="Times New Roman" w:hAnsi="Times New Roman"/>
                <w:noProof/>
                <w:sz w:val="20"/>
                <w:szCs w:val="20"/>
                <w:lang w:eastAsia="ru-RU"/>
              </w:rPr>
              <w:drawing>
                <wp:inline distT="0" distB="0" distL="0" distR="0" wp14:anchorId="6501A13A" wp14:editId="0A93280F">
                  <wp:extent cx="695325" cy="12477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865" w:type="dxa"/>
          </w:tcPr>
          <w:p w:rsidR="006D210E" w:rsidRPr="00D35489" w:rsidRDefault="006D210E" w:rsidP="00897938">
            <w:pPr>
              <w:jc w:val="center"/>
              <w:rPr>
                <w:rFonts w:ascii="Times New Roman" w:hAnsi="Times New Roman"/>
                <w:b/>
                <w:sz w:val="24"/>
                <w:szCs w:val="24"/>
                <w:lang w:val="en-US"/>
              </w:rPr>
            </w:pPr>
          </w:p>
        </w:tc>
        <w:tc>
          <w:tcPr>
            <w:tcW w:w="32" w:type="dxa"/>
          </w:tcPr>
          <w:p w:rsidR="006D210E" w:rsidRPr="00D35489" w:rsidRDefault="006D210E" w:rsidP="00897938">
            <w:pPr>
              <w:jc w:val="center"/>
              <w:rPr>
                <w:rFonts w:ascii="Times New Roman" w:hAnsi="Times New Roman"/>
                <w:b/>
                <w:sz w:val="24"/>
                <w:szCs w:val="24"/>
                <w:lang w:val="en-US"/>
              </w:rPr>
            </w:pPr>
          </w:p>
        </w:tc>
        <w:tc>
          <w:tcPr>
            <w:tcW w:w="7248" w:type="dxa"/>
            <w:gridSpan w:val="5"/>
            <w:vMerge w:val="restart"/>
          </w:tcPr>
          <w:tbl>
            <w:tblPr>
              <w:tblW w:w="0" w:type="auto"/>
              <w:tblCellMar>
                <w:left w:w="0" w:type="dxa"/>
                <w:right w:w="0" w:type="dxa"/>
              </w:tblCellMar>
              <w:tblLook w:val="00A0" w:firstRow="1" w:lastRow="0" w:firstColumn="1" w:lastColumn="0" w:noHBand="0" w:noVBand="0"/>
            </w:tblPr>
            <w:tblGrid>
              <w:gridCol w:w="7248"/>
            </w:tblGrid>
            <w:tr w:rsidR="006D210E" w:rsidRPr="00D35489" w:rsidTr="00897938">
              <w:trPr>
                <w:trHeight w:val="628"/>
              </w:trPr>
              <w:tc>
                <w:tcPr>
                  <w:tcW w:w="7653" w:type="dxa"/>
                  <w:tcMar>
                    <w:top w:w="40" w:type="dxa"/>
                    <w:left w:w="40" w:type="dxa"/>
                    <w:bottom w:w="40" w:type="dxa"/>
                    <w:right w:w="40" w:type="dxa"/>
                  </w:tcMar>
                </w:tcPr>
                <w:p w:rsidR="006D210E" w:rsidRPr="00D35489" w:rsidRDefault="00D34878" w:rsidP="00D34878">
                  <w:pPr>
                    <w:spacing w:line="360" w:lineRule="auto"/>
                    <w:jc w:val="center"/>
                    <w:rPr>
                      <w:rFonts w:ascii="Times New Roman" w:hAnsi="Times New Roman"/>
                      <w:b/>
                      <w:sz w:val="24"/>
                      <w:szCs w:val="24"/>
                    </w:rPr>
                  </w:pPr>
                  <w:r>
                    <w:rPr>
                      <w:rFonts w:ascii="Times New Roman" w:hAnsi="Times New Roman"/>
                      <w:b/>
                      <w:sz w:val="24"/>
                      <w:szCs w:val="24"/>
                    </w:rPr>
                    <w:t>А</w:t>
                  </w:r>
                  <w:r w:rsidR="006D210E" w:rsidRPr="00D35489">
                    <w:rPr>
                      <w:rFonts w:ascii="Times New Roman" w:hAnsi="Times New Roman"/>
                      <w:b/>
                      <w:sz w:val="24"/>
                      <w:szCs w:val="24"/>
                    </w:rPr>
                    <w:t>втономная некоммерческая образовательная организация</w:t>
                  </w:r>
                </w:p>
                <w:p w:rsidR="006D210E" w:rsidRPr="00D35489" w:rsidRDefault="006D210E" w:rsidP="00D34878">
                  <w:pPr>
                    <w:spacing w:line="360" w:lineRule="auto"/>
                    <w:jc w:val="center"/>
                    <w:rPr>
                      <w:rFonts w:ascii="Times New Roman" w:hAnsi="Times New Roman"/>
                      <w:b/>
                      <w:sz w:val="24"/>
                      <w:szCs w:val="24"/>
                    </w:rPr>
                  </w:pPr>
                  <w:r w:rsidRPr="00D35489">
                    <w:rPr>
                      <w:rFonts w:ascii="Times New Roman" w:hAnsi="Times New Roman"/>
                      <w:b/>
                      <w:sz w:val="24"/>
                      <w:szCs w:val="24"/>
                    </w:rPr>
                    <w:t>высшего образования Центросоюза Российской Федерации</w:t>
                  </w:r>
                </w:p>
                <w:p w:rsidR="006D210E" w:rsidRPr="00D35489" w:rsidRDefault="006D210E" w:rsidP="00D34878">
                  <w:pPr>
                    <w:spacing w:line="360" w:lineRule="auto"/>
                    <w:jc w:val="center"/>
                    <w:rPr>
                      <w:rFonts w:ascii="Times New Roman" w:hAnsi="Times New Roman"/>
                      <w:b/>
                      <w:sz w:val="24"/>
                      <w:szCs w:val="24"/>
                    </w:rPr>
                  </w:pPr>
                  <w:r w:rsidRPr="00D34878">
                    <w:rPr>
                      <w:rFonts w:ascii="Times New Roman" w:hAnsi="Times New Roman"/>
                      <w:b/>
                      <w:sz w:val="24"/>
                      <w:szCs w:val="24"/>
                    </w:rPr>
                    <w:t>«Сибирский университет потребительской кооперации»</w:t>
                  </w:r>
                </w:p>
              </w:tc>
            </w:tr>
          </w:tbl>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Pr="00D35489" w:rsidRDefault="00D34878" w:rsidP="00D34878">
            <w:pPr>
              <w:ind w:left="3499" w:hanging="3499"/>
              <w:rPr>
                <w:rFonts w:ascii="Times New Roman" w:hAnsi="Times New Roman"/>
                <w:sz w:val="28"/>
                <w:szCs w:val="28"/>
              </w:rPr>
            </w:pPr>
            <w:r>
              <w:rPr>
                <w:rFonts w:ascii="Times New Roman" w:hAnsi="Times New Roman"/>
                <w:b/>
                <w:sz w:val="28"/>
                <w:szCs w:val="28"/>
              </w:rPr>
              <w:t xml:space="preserve">                                                  </w:t>
            </w:r>
            <w:r w:rsidRPr="00D35489">
              <w:rPr>
                <w:rFonts w:ascii="Times New Roman" w:hAnsi="Times New Roman"/>
                <w:b/>
                <w:sz w:val="28"/>
                <w:szCs w:val="28"/>
              </w:rPr>
              <w:t xml:space="preserve">УТВЕРЖДАЮ                                                                    </w:t>
            </w:r>
            <w:r>
              <w:rPr>
                <w:rFonts w:ascii="Times New Roman" w:hAnsi="Times New Roman"/>
                <w:b/>
                <w:sz w:val="28"/>
                <w:szCs w:val="28"/>
              </w:rPr>
              <w:t xml:space="preserve">         </w:t>
            </w:r>
            <w:r w:rsidRPr="00D35489">
              <w:rPr>
                <w:rFonts w:ascii="Times New Roman" w:hAnsi="Times New Roman"/>
                <w:sz w:val="28"/>
                <w:szCs w:val="28"/>
              </w:rPr>
              <w:t>Проректор по учебной работе</w:t>
            </w:r>
          </w:p>
          <w:p w:rsidR="00D34878" w:rsidRPr="00D35489" w:rsidRDefault="00D34878" w:rsidP="00D34878">
            <w:pPr>
              <w:ind w:left="3499" w:hanging="1134"/>
              <w:rPr>
                <w:rFonts w:ascii="Times New Roman" w:hAnsi="Times New Roman"/>
                <w:sz w:val="28"/>
                <w:szCs w:val="28"/>
              </w:rPr>
            </w:pPr>
            <w:r>
              <w:rPr>
                <w:rFonts w:ascii="Times New Roman" w:hAnsi="Times New Roman"/>
                <w:sz w:val="28"/>
                <w:szCs w:val="28"/>
              </w:rPr>
              <w:t xml:space="preserve">                </w:t>
            </w:r>
            <w:r w:rsidRPr="00D35489">
              <w:rPr>
                <w:noProof/>
                <w:u w:val="single"/>
                <w:lang w:eastAsia="ru-RU"/>
              </w:rPr>
              <w:drawing>
                <wp:inline distT="0" distB="0" distL="0" distR="0" wp14:anchorId="7F025514" wp14:editId="1786E365">
                  <wp:extent cx="620202" cy="32600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60" t="27833" r="48585" b="54187"/>
                          <a:stretch/>
                        </pic:blipFill>
                        <pic:spPr bwMode="auto">
                          <a:xfrm>
                            <a:off x="0" y="0"/>
                            <a:ext cx="620399" cy="326107"/>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Л.В. </w:t>
            </w:r>
            <w:proofErr w:type="spellStart"/>
            <w:r w:rsidRPr="00D35489">
              <w:rPr>
                <w:rFonts w:ascii="Times New Roman" w:hAnsi="Times New Roman"/>
                <w:sz w:val="28"/>
                <w:szCs w:val="28"/>
              </w:rPr>
              <w:t>Ватлина</w:t>
            </w:r>
            <w:proofErr w:type="spellEnd"/>
            <w:r w:rsidRPr="00D35489">
              <w:rPr>
                <w:rFonts w:ascii="Times New Roman" w:hAnsi="Times New Roman"/>
                <w:sz w:val="28"/>
                <w:szCs w:val="28"/>
              </w:rPr>
              <w:t xml:space="preserve">                                                                     </w:t>
            </w:r>
            <w:r>
              <w:rPr>
                <w:rFonts w:ascii="Times New Roman" w:hAnsi="Times New Roman"/>
                <w:sz w:val="28"/>
                <w:szCs w:val="28"/>
              </w:rPr>
              <w:t>28 мая</w:t>
            </w:r>
            <w:r w:rsidRPr="00D35489">
              <w:rPr>
                <w:rFonts w:ascii="Times New Roman" w:hAnsi="Times New Roman"/>
                <w:sz w:val="28"/>
                <w:szCs w:val="28"/>
              </w:rPr>
              <w:t xml:space="preserve"> 202</w:t>
            </w:r>
            <w:r>
              <w:rPr>
                <w:rFonts w:ascii="Times New Roman" w:hAnsi="Times New Roman"/>
                <w:sz w:val="28"/>
                <w:szCs w:val="28"/>
              </w:rPr>
              <w:t>5</w:t>
            </w:r>
            <w:r w:rsidRPr="00D35489">
              <w:rPr>
                <w:rFonts w:ascii="Times New Roman" w:hAnsi="Times New Roman"/>
                <w:sz w:val="28"/>
                <w:szCs w:val="28"/>
              </w:rPr>
              <w:t xml:space="preserve"> г.</w:t>
            </w:r>
          </w:p>
          <w:p w:rsidR="006D210E" w:rsidRPr="00D35489" w:rsidRDefault="006D210E" w:rsidP="00897938">
            <w:pPr>
              <w:jc w:val="center"/>
              <w:rPr>
                <w:rFonts w:ascii="Times New Roman" w:hAnsi="Times New Roman"/>
                <w:b/>
                <w:sz w:val="24"/>
                <w:szCs w:val="24"/>
              </w:rPr>
            </w:pPr>
          </w:p>
        </w:tc>
      </w:tr>
      <w:tr w:rsidR="006D210E" w:rsidRPr="00D35489" w:rsidTr="00D34878">
        <w:trPr>
          <w:gridAfter w:val="2"/>
          <w:wAfter w:w="568" w:type="dxa"/>
          <w:trHeight w:val="509"/>
        </w:trPr>
        <w:tc>
          <w:tcPr>
            <w:tcW w:w="2030" w:type="dxa"/>
            <w:gridSpan w:val="4"/>
          </w:tcPr>
          <w:tbl>
            <w:tblPr>
              <w:tblW w:w="0" w:type="auto"/>
              <w:tblCellMar>
                <w:left w:w="0" w:type="dxa"/>
                <w:right w:w="0" w:type="dxa"/>
              </w:tblCellMar>
              <w:tblLook w:val="00A0" w:firstRow="1" w:lastRow="0" w:firstColumn="1" w:lastColumn="0" w:noHBand="0" w:noVBand="0"/>
            </w:tblPr>
            <w:tblGrid>
              <w:gridCol w:w="56"/>
            </w:tblGrid>
            <w:tr w:rsidR="006D210E" w:rsidRPr="00D35489" w:rsidTr="00897938">
              <w:trPr>
                <w:trHeight w:val="1694"/>
              </w:trPr>
              <w:tc>
                <w:tcPr>
                  <w:tcW w:w="56" w:type="dxa"/>
                </w:tcPr>
                <w:p w:rsidR="006D210E" w:rsidRPr="00D34878" w:rsidRDefault="006D210E" w:rsidP="00897938">
                  <w:pPr>
                    <w:jc w:val="center"/>
                    <w:rPr>
                      <w:rFonts w:ascii="Times New Roman" w:hAnsi="Times New Roman"/>
                      <w:b/>
                      <w:sz w:val="24"/>
                      <w:szCs w:val="24"/>
                    </w:rPr>
                  </w:pPr>
                </w:p>
              </w:tc>
            </w:tr>
          </w:tbl>
          <w:p w:rsidR="006D210E" w:rsidRPr="00D35489" w:rsidRDefault="00D34878" w:rsidP="00897938">
            <w:pPr>
              <w:jc w:val="center"/>
              <w:rPr>
                <w:rFonts w:ascii="Times New Roman" w:hAnsi="Times New Roman"/>
                <w:b/>
                <w:sz w:val="24"/>
                <w:szCs w:val="24"/>
              </w:rPr>
            </w:pPr>
            <w:r>
              <w:rPr>
                <w:rFonts w:ascii="Times New Roman" w:hAnsi="Times New Roman"/>
                <w:b/>
                <w:sz w:val="24"/>
                <w:szCs w:val="24"/>
              </w:rPr>
              <w:t xml:space="preserve">   </w:t>
            </w:r>
          </w:p>
        </w:tc>
        <w:tc>
          <w:tcPr>
            <w:tcW w:w="0" w:type="auto"/>
            <w:gridSpan w:val="5"/>
            <w:vMerge/>
            <w:vAlign w:val="center"/>
          </w:tcPr>
          <w:p w:rsidR="006D210E" w:rsidRPr="00D35489" w:rsidRDefault="006D210E" w:rsidP="00897938">
            <w:pPr>
              <w:jc w:val="center"/>
              <w:rPr>
                <w:rFonts w:ascii="Times New Roman" w:hAnsi="Times New Roman"/>
                <w:b/>
                <w:sz w:val="24"/>
                <w:szCs w:val="24"/>
              </w:rPr>
            </w:pPr>
          </w:p>
        </w:tc>
      </w:tr>
      <w:tr w:rsidR="006D210E" w:rsidRPr="00D35489" w:rsidTr="00D34878">
        <w:trPr>
          <w:gridAfter w:val="1"/>
          <w:wAfter w:w="379" w:type="dxa"/>
          <w:trHeight w:val="425"/>
        </w:trPr>
        <w:tc>
          <w:tcPr>
            <w:tcW w:w="38" w:type="dxa"/>
          </w:tcPr>
          <w:p w:rsidR="006D210E" w:rsidRPr="00D34878" w:rsidRDefault="006D210E" w:rsidP="00897938">
            <w:pPr>
              <w:jc w:val="center"/>
              <w:rPr>
                <w:rFonts w:ascii="Times New Roman" w:hAnsi="Times New Roman"/>
                <w:b/>
                <w:sz w:val="24"/>
                <w:szCs w:val="24"/>
              </w:rPr>
            </w:pPr>
          </w:p>
        </w:tc>
        <w:tc>
          <w:tcPr>
            <w:tcW w:w="1095" w:type="dxa"/>
          </w:tcPr>
          <w:p w:rsidR="006D210E" w:rsidRPr="00D34878" w:rsidRDefault="006D210E" w:rsidP="00897938">
            <w:pPr>
              <w:jc w:val="center"/>
              <w:rPr>
                <w:rFonts w:ascii="Times New Roman" w:hAnsi="Times New Roman"/>
                <w:b/>
                <w:sz w:val="24"/>
                <w:szCs w:val="24"/>
              </w:rPr>
            </w:pPr>
          </w:p>
        </w:tc>
        <w:tc>
          <w:tcPr>
            <w:tcW w:w="865" w:type="dxa"/>
          </w:tcPr>
          <w:p w:rsidR="006D210E" w:rsidRPr="00D34878" w:rsidRDefault="006D210E" w:rsidP="00897938">
            <w:pPr>
              <w:jc w:val="center"/>
              <w:rPr>
                <w:rFonts w:ascii="Times New Roman" w:hAnsi="Times New Roman"/>
                <w:b/>
                <w:sz w:val="24"/>
                <w:szCs w:val="24"/>
              </w:rPr>
            </w:pPr>
          </w:p>
        </w:tc>
        <w:tc>
          <w:tcPr>
            <w:tcW w:w="32" w:type="dxa"/>
          </w:tcPr>
          <w:p w:rsidR="006D210E" w:rsidRPr="00D34878" w:rsidRDefault="006D210E" w:rsidP="00897938">
            <w:pPr>
              <w:jc w:val="center"/>
              <w:rPr>
                <w:rFonts w:ascii="Times New Roman" w:hAnsi="Times New Roman"/>
                <w:b/>
                <w:sz w:val="24"/>
                <w:szCs w:val="24"/>
              </w:rPr>
            </w:pPr>
          </w:p>
        </w:tc>
        <w:tc>
          <w:tcPr>
            <w:tcW w:w="132" w:type="dxa"/>
          </w:tcPr>
          <w:p w:rsidR="006D210E" w:rsidRPr="00D34878" w:rsidRDefault="006D210E" w:rsidP="00897938">
            <w:pPr>
              <w:jc w:val="center"/>
              <w:rPr>
                <w:rFonts w:ascii="Times New Roman" w:hAnsi="Times New Roman"/>
                <w:b/>
                <w:sz w:val="24"/>
                <w:szCs w:val="24"/>
              </w:rPr>
            </w:pPr>
          </w:p>
        </w:tc>
        <w:tc>
          <w:tcPr>
            <w:tcW w:w="1465" w:type="dxa"/>
          </w:tcPr>
          <w:p w:rsidR="006D210E" w:rsidRPr="00D34878" w:rsidRDefault="006D210E" w:rsidP="00897938">
            <w:pPr>
              <w:jc w:val="center"/>
              <w:rPr>
                <w:rFonts w:ascii="Times New Roman" w:hAnsi="Times New Roman"/>
                <w:b/>
                <w:sz w:val="24"/>
                <w:szCs w:val="24"/>
              </w:rPr>
            </w:pPr>
          </w:p>
        </w:tc>
        <w:tc>
          <w:tcPr>
            <w:tcW w:w="1196" w:type="dxa"/>
          </w:tcPr>
          <w:p w:rsidR="006D210E" w:rsidRPr="00D34878" w:rsidRDefault="006D210E" w:rsidP="00897938">
            <w:pPr>
              <w:jc w:val="center"/>
              <w:rPr>
                <w:rFonts w:ascii="Times New Roman" w:hAnsi="Times New Roman"/>
                <w:b/>
                <w:sz w:val="24"/>
                <w:szCs w:val="24"/>
              </w:rPr>
            </w:pPr>
          </w:p>
        </w:tc>
        <w:tc>
          <w:tcPr>
            <w:tcW w:w="1153" w:type="dxa"/>
          </w:tcPr>
          <w:p w:rsidR="006D210E" w:rsidRPr="00D34878" w:rsidRDefault="006D210E" w:rsidP="00897938">
            <w:pPr>
              <w:jc w:val="center"/>
              <w:rPr>
                <w:rFonts w:ascii="Times New Roman" w:hAnsi="Times New Roman"/>
                <w:b/>
                <w:sz w:val="24"/>
                <w:szCs w:val="24"/>
              </w:rPr>
            </w:pPr>
          </w:p>
        </w:tc>
        <w:tc>
          <w:tcPr>
            <w:tcW w:w="3491" w:type="dxa"/>
            <w:gridSpan w:val="2"/>
          </w:tcPr>
          <w:p w:rsidR="006D210E" w:rsidRPr="00D35489" w:rsidRDefault="006D210E" w:rsidP="00D34878">
            <w:pPr>
              <w:rPr>
                <w:rFonts w:ascii="Times New Roman" w:hAnsi="Times New Roman"/>
                <w:b/>
                <w:sz w:val="24"/>
                <w:szCs w:val="24"/>
              </w:rPr>
            </w:pPr>
          </w:p>
        </w:tc>
      </w:tr>
      <w:tr w:rsidR="006D210E" w:rsidRPr="00D35489" w:rsidTr="00D34878">
        <w:trPr>
          <w:trHeight w:val="425"/>
        </w:trPr>
        <w:tc>
          <w:tcPr>
            <w:tcW w:w="38" w:type="dxa"/>
          </w:tcPr>
          <w:p w:rsidR="006D210E" w:rsidRPr="00D34878" w:rsidRDefault="006D210E" w:rsidP="00897938">
            <w:pPr>
              <w:jc w:val="center"/>
              <w:rPr>
                <w:rFonts w:ascii="Times New Roman" w:hAnsi="Times New Roman"/>
                <w:b/>
                <w:sz w:val="28"/>
                <w:szCs w:val="28"/>
              </w:rPr>
            </w:pPr>
          </w:p>
        </w:tc>
        <w:tc>
          <w:tcPr>
            <w:tcW w:w="1095" w:type="dxa"/>
          </w:tcPr>
          <w:p w:rsidR="006D210E" w:rsidRPr="00D34878" w:rsidRDefault="006D210E" w:rsidP="00897938">
            <w:pPr>
              <w:jc w:val="center"/>
              <w:rPr>
                <w:rFonts w:ascii="Times New Roman" w:hAnsi="Times New Roman"/>
                <w:b/>
                <w:sz w:val="28"/>
                <w:szCs w:val="28"/>
              </w:rPr>
            </w:pPr>
          </w:p>
        </w:tc>
        <w:tc>
          <w:tcPr>
            <w:tcW w:w="865" w:type="dxa"/>
          </w:tcPr>
          <w:p w:rsidR="006D210E" w:rsidRPr="00D34878" w:rsidRDefault="006D210E" w:rsidP="00897938">
            <w:pPr>
              <w:jc w:val="center"/>
              <w:rPr>
                <w:rFonts w:ascii="Times New Roman" w:hAnsi="Times New Roman"/>
                <w:b/>
                <w:sz w:val="28"/>
                <w:szCs w:val="28"/>
              </w:rPr>
            </w:pPr>
          </w:p>
        </w:tc>
        <w:tc>
          <w:tcPr>
            <w:tcW w:w="32" w:type="dxa"/>
          </w:tcPr>
          <w:p w:rsidR="006D210E" w:rsidRPr="00D34878" w:rsidRDefault="006D210E" w:rsidP="00897938">
            <w:pPr>
              <w:jc w:val="center"/>
              <w:rPr>
                <w:rFonts w:ascii="Times New Roman" w:hAnsi="Times New Roman"/>
                <w:b/>
                <w:sz w:val="28"/>
                <w:szCs w:val="28"/>
              </w:rPr>
            </w:pPr>
          </w:p>
        </w:tc>
        <w:tc>
          <w:tcPr>
            <w:tcW w:w="132" w:type="dxa"/>
          </w:tcPr>
          <w:p w:rsidR="006D210E" w:rsidRPr="00D34878" w:rsidRDefault="006D210E" w:rsidP="00897938">
            <w:pPr>
              <w:jc w:val="center"/>
              <w:rPr>
                <w:rFonts w:ascii="Times New Roman" w:hAnsi="Times New Roman"/>
                <w:b/>
                <w:sz w:val="28"/>
                <w:szCs w:val="28"/>
              </w:rPr>
            </w:pPr>
          </w:p>
        </w:tc>
        <w:tc>
          <w:tcPr>
            <w:tcW w:w="1465" w:type="dxa"/>
          </w:tcPr>
          <w:p w:rsidR="006D210E" w:rsidRPr="00D34878" w:rsidRDefault="006D210E" w:rsidP="00897938">
            <w:pPr>
              <w:jc w:val="center"/>
              <w:rPr>
                <w:rFonts w:ascii="Times New Roman" w:hAnsi="Times New Roman"/>
                <w:b/>
                <w:sz w:val="28"/>
                <w:szCs w:val="28"/>
              </w:rPr>
            </w:pPr>
          </w:p>
        </w:tc>
        <w:tc>
          <w:tcPr>
            <w:tcW w:w="1196" w:type="dxa"/>
          </w:tcPr>
          <w:p w:rsidR="006D210E" w:rsidRPr="00D34878" w:rsidRDefault="006D210E" w:rsidP="00897938">
            <w:pPr>
              <w:jc w:val="center"/>
              <w:rPr>
                <w:rFonts w:ascii="Times New Roman" w:hAnsi="Times New Roman"/>
                <w:b/>
                <w:sz w:val="28"/>
                <w:szCs w:val="28"/>
              </w:rPr>
            </w:pPr>
          </w:p>
        </w:tc>
        <w:tc>
          <w:tcPr>
            <w:tcW w:w="1153" w:type="dxa"/>
          </w:tcPr>
          <w:p w:rsidR="006D210E" w:rsidRPr="00D34878" w:rsidRDefault="006D210E" w:rsidP="00897938">
            <w:pPr>
              <w:jc w:val="center"/>
              <w:rPr>
                <w:rFonts w:ascii="Times New Roman" w:hAnsi="Times New Roman"/>
                <w:b/>
                <w:sz w:val="28"/>
                <w:szCs w:val="28"/>
              </w:rPr>
            </w:pPr>
          </w:p>
        </w:tc>
        <w:tc>
          <w:tcPr>
            <w:tcW w:w="3870" w:type="dxa"/>
            <w:gridSpan w:val="3"/>
          </w:tcPr>
          <w:p w:rsidR="006D210E" w:rsidRPr="00D35489" w:rsidRDefault="006D210E" w:rsidP="00897938">
            <w:pPr>
              <w:jc w:val="center"/>
              <w:rPr>
                <w:rFonts w:ascii="Times New Roman" w:hAnsi="Times New Roman"/>
                <w:b/>
                <w:sz w:val="28"/>
                <w:szCs w:val="28"/>
              </w:rPr>
            </w:pPr>
          </w:p>
        </w:tc>
      </w:tr>
    </w:tbl>
    <w:p w:rsidR="00152767" w:rsidRPr="00D35489" w:rsidRDefault="00152767" w:rsidP="00152767">
      <w:pPr>
        <w:jc w:val="center"/>
        <w:rPr>
          <w:rFonts w:ascii="Times New Roman" w:hAnsi="Times New Roman"/>
          <w:b/>
          <w:sz w:val="28"/>
          <w:szCs w:val="28"/>
        </w:rPr>
      </w:pPr>
    </w:p>
    <w:p w:rsidR="00152767" w:rsidRDefault="00152767" w:rsidP="00152767">
      <w:pPr>
        <w:jc w:val="center"/>
        <w:rPr>
          <w:rFonts w:ascii="Times New Roman" w:hAnsi="Times New Roman"/>
          <w:b/>
          <w:sz w:val="28"/>
          <w:szCs w:val="28"/>
        </w:rPr>
      </w:pPr>
    </w:p>
    <w:p w:rsidR="00D34878" w:rsidRDefault="00D34878" w:rsidP="00152767">
      <w:pPr>
        <w:jc w:val="center"/>
        <w:rPr>
          <w:rFonts w:ascii="Times New Roman" w:hAnsi="Times New Roman"/>
          <w:b/>
          <w:sz w:val="28"/>
          <w:szCs w:val="28"/>
        </w:rPr>
      </w:pPr>
    </w:p>
    <w:p w:rsidR="00D34878" w:rsidRPr="00D35489" w:rsidRDefault="00D34878" w:rsidP="00152767">
      <w:pPr>
        <w:jc w:val="center"/>
        <w:rPr>
          <w:rFonts w:ascii="Times New Roman" w:hAnsi="Times New Roman"/>
          <w:b/>
          <w:sz w:val="28"/>
          <w:szCs w:val="28"/>
        </w:rPr>
      </w:pPr>
    </w:p>
    <w:p w:rsidR="00152767" w:rsidRPr="00D35489" w:rsidRDefault="00152767" w:rsidP="00152767">
      <w:pPr>
        <w:jc w:val="center"/>
        <w:rPr>
          <w:rFonts w:ascii="Times New Roman" w:hAnsi="Times New Roman"/>
          <w:b/>
          <w:sz w:val="28"/>
          <w:szCs w:val="28"/>
        </w:rPr>
      </w:pPr>
      <w:r w:rsidRPr="00D35489">
        <w:rPr>
          <w:rFonts w:ascii="Times New Roman" w:hAnsi="Times New Roman"/>
          <w:b/>
          <w:color w:val="000000"/>
          <w:sz w:val="28"/>
          <w:szCs w:val="28"/>
        </w:rPr>
        <w:t>РАБОЧАЯ ПРОГРАММА</w:t>
      </w:r>
      <w:r w:rsidRPr="00D35489">
        <w:rPr>
          <w:rFonts w:ascii="Times New Roman" w:hAnsi="Times New Roman"/>
          <w:b/>
          <w:sz w:val="28"/>
          <w:szCs w:val="28"/>
        </w:rPr>
        <w:t xml:space="preserve"> ПРОФЕССИОНАЛЬНОГО МОДУЛЯ</w:t>
      </w:r>
    </w:p>
    <w:p w:rsidR="00152767" w:rsidRPr="00D35489" w:rsidRDefault="00152767" w:rsidP="00152767">
      <w:pPr>
        <w:jc w:val="center"/>
        <w:rPr>
          <w:rFonts w:ascii="Times New Roman" w:hAnsi="Times New Roman"/>
          <w:b/>
          <w:sz w:val="28"/>
          <w:szCs w:val="28"/>
          <w:u w:val="single"/>
        </w:rPr>
      </w:pPr>
    </w:p>
    <w:p w:rsidR="00152767" w:rsidRPr="00D35489" w:rsidRDefault="00152767" w:rsidP="00152767">
      <w:pPr>
        <w:spacing w:line="276" w:lineRule="auto"/>
        <w:jc w:val="center"/>
        <w:rPr>
          <w:rFonts w:ascii="Times New Roman" w:hAnsi="Times New Roman"/>
          <w:b/>
          <w:sz w:val="28"/>
          <w:szCs w:val="28"/>
          <w:lang w:eastAsia="ru-RU"/>
        </w:rPr>
      </w:pPr>
      <w:r w:rsidRPr="00D35489">
        <w:rPr>
          <w:rFonts w:ascii="Times New Roman" w:hAnsi="Times New Roman"/>
          <w:b/>
          <w:sz w:val="28"/>
          <w:szCs w:val="28"/>
          <w:lang w:eastAsia="ru-RU"/>
        </w:rPr>
        <w:t>ПМ.02 Правоохранительная деятельность</w:t>
      </w:r>
    </w:p>
    <w:p w:rsidR="00152767" w:rsidRPr="00D35489" w:rsidRDefault="00152767" w:rsidP="00152767">
      <w:pPr>
        <w:spacing w:after="200" w:line="276" w:lineRule="auto"/>
        <w:jc w:val="center"/>
        <w:rPr>
          <w:rFonts w:ascii="Times New Roman" w:hAnsi="Times New Roman"/>
          <w:sz w:val="28"/>
          <w:szCs w:val="28"/>
          <w:vertAlign w:val="superscript"/>
          <w:lang w:eastAsia="ru-RU"/>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по специальности </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40.02.04 Юриспруденция</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Квалификация выпускника:</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 Юрист </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D35489">
      <w:pP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Новосибирск</w:t>
      </w: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202</w:t>
      </w:r>
      <w:r w:rsidR="00D34878">
        <w:rPr>
          <w:rFonts w:ascii="Times New Roman" w:hAnsi="Times New Roman"/>
          <w:sz w:val="28"/>
          <w:szCs w:val="28"/>
        </w:rPr>
        <w:t>5</w:t>
      </w:r>
    </w:p>
    <w:tbl>
      <w:tblPr>
        <w:tblW w:w="9846" w:type="dxa"/>
        <w:tblCellMar>
          <w:left w:w="0" w:type="dxa"/>
          <w:right w:w="0" w:type="dxa"/>
        </w:tblCellMar>
        <w:tblLook w:val="00A0" w:firstRow="1" w:lastRow="0" w:firstColumn="1" w:lastColumn="0" w:noHBand="0" w:noVBand="0"/>
      </w:tblPr>
      <w:tblGrid>
        <w:gridCol w:w="9846"/>
      </w:tblGrid>
      <w:tr w:rsidR="006D210E" w:rsidRPr="00D35489" w:rsidTr="006D210E">
        <w:trPr>
          <w:trHeight w:val="425"/>
        </w:trPr>
        <w:tc>
          <w:tcPr>
            <w:tcW w:w="9846" w:type="dxa"/>
          </w:tcPr>
          <w:p w:rsidR="006D210E" w:rsidRPr="00D35489" w:rsidRDefault="006D210E" w:rsidP="00897938">
            <w:pPr>
              <w:jc w:val="both"/>
              <w:rPr>
                <w:rFonts w:ascii="Times New Roman" w:hAnsi="Times New Roman"/>
                <w:sz w:val="28"/>
                <w:szCs w:val="28"/>
              </w:rPr>
            </w:pPr>
            <w:r w:rsidRPr="00D35489">
              <w:rPr>
                <w:rFonts w:ascii="Times New Roman" w:hAnsi="Times New Roman"/>
                <w:sz w:val="28"/>
                <w:szCs w:val="28"/>
              </w:rPr>
              <w:lastRenderedPageBreak/>
              <w:t xml:space="preserve">Рабочая программа профессионального модуля ПМ.01 </w:t>
            </w:r>
            <w:r w:rsidRPr="00D35489">
              <w:rPr>
                <w:rFonts w:ascii="Times New Roman" w:hAnsi="Times New Roman"/>
                <w:sz w:val="28"/>
                <w:szCs w:val="28"/>
                <w:lang w:eastAsia="ru-RU"/>
              </w:rPr>
              <w:t>Правоприменительная деятельность</w:t>
            </w:r>
            <w:r w:rsidRPr="00D35489">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D35489">
              <w:rPr>
                <w:rFonts w:ascii="Times New Roman" w:hAnsi="Times New Roman"/>
                <w:bCs/>
                <w:sz w:val="28"/>
                <w:szCs w:val="28"/>
              </w:rPr>
              <w:t>40.02.04 Юриспруденция</w:t>
            </w:r>
            <w:r w:rsidRPr="00D35489">
              <w:rPr>
                <w:rFonts w:ascii="Times New Roman" w:hAnsi="Times New Roman"/>
                <w:sz w:val="28"/>
                <w:szCs w:val="28"/>
              </w:rPr>
              <w:t xml:space="preserve">, утвержденного приказом </w:t>
            </w:r>
            <w:proofErr w:type="spellStart"/>
            <w:r w:rsidRPr="00D35489">
              <w:rPr>
                <w:rFonts w:ascii="Times New Roman" w:hAnsi="Times New Roman"/>
                <w:sz w:val="28"/>
                <w:szCs w:val="28"/>
              </w:rPr>
              <w:t>Минобрнауки</w:t>
            </w:r>
            <w:proofErr w:type="spellEnd"/>
            <w:r w:rsidRPr="00D35489">
              <w:rPr>
                <w:rFonts w:ascii="Times New Roman" w:hAnsi="Times New Roman"/>
                <w:sz w:val="28"/>
                <w:szCs w:val="28"/>
              </w:rPr>
              <w:t xml:space="preserve"> Российской Федерации </w:t>
            </w:r>
            <w:r w:rsidRPr="00D35489">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D35489">
                <w:rPr>
                  <w:rFonts w:ascii="Times New Roman" w:hAnsi="Times New Roman"/>
                  <w:color w:val="000000"/>
                  <w:sz w:val="28"/>
                  <w:szCs w:val="28"/>
                  <w:shd w:val="clear" w:color="auto" w:fill="FFFFFF"/>
                </w:rPr>
                <w:t>2023 г</w:t>
              </w:r>
            </w:smartTag>
            <w:r w:rsidRPr="00D35489">
              <w:rPr>
                <w:rFonts w:ascii="Times New Roman" w:hAnsi="Times New Roman"/>
                <w:color w:val="000000"/>
                <w:sz w:val="28"/>
                <w:szCs w:val="28"/>
                <w:shd w:val="clear" w:color="auto" w:fill="FFFFFF"/>
              </w:rPr>
              <w:t>. N 798</w:t>
            </w:r>
          </w:p>
        </w:tc>
      </w:tr>
    </w:tbl>
    <w:p w:rsidR="006D210E" w:rsidRPr="00D35489" w:rsidRDefault="006D210E" w:rsidP="006D210E">
      <w:pPr>
        <w:spacing w:after="200" w:line="276" w:lineRule="auto"/>
        <w:rPr>
          <w:rFonts w:ascii="Times New Roman" w:hAnsi="Times New Roman"/>
          <w:sz w:val="28"/>
          <w:szCs w:val="28"/>
          <w:lang w:eastAsia="ru-RU"/>
        </w:rPr>
      </w:pPr>
      <w:bookmarkStart w:id="0" w:name="_GoBack"/>
      <w:bookmarkEnd w:id="0"/>
    </w:p>
    <w:p w:rsidR="006D210E" w:rsidRPr="00D35489" w:rsidRDefault="006D210E" w:rsidP="006D210E">
      <w:pPr>
        <w:spacing w:after="200" w:line="276" w:lineRule="auto"/>
        <w:rPr>
          <w:rFonts w:ascii="Times New Roman" w:hAnsi="Times New Roman"/>
          <w:b/>
          <w:sz w:val="28"/>
          <w:szCs w:val="28"/>
          <w:lang w:eastAsia="ru-RU"/>
        </w:rPr>
      </w:pPr>
    </w:p>
    <w:p w:rsidR="006D210E" w:rsidRPr="00D35489" w:rsidRDefault="006D210E" w:rsidP="006D210E">
      <w:pPr>
        <w:rPr>
          <w:rFonts w:ascii="Times New Roman" w:hAnsi="Times New Roman"/>
          <w:b/>
          <w:i/>
          <w:sz w:val="28"/>
          <w:szCs w:val="28"/>
        </w:rPr>
      </w:pPr>
      <w:r w:rsidRPr="00D35489">
        <w:rPr>
          <w:rFonts w:ascii="Times New Roman" w:hAnsi="Times New Roman"/>
          <w:b/>
          <w:i/>
          <w:sz w:val="28"/>
          <w:szCs w:val="28"/>
        </w:rPr>
        <w:t xml:space="preserve">РАЗРАБОТЧИКИ: </w:t>
      </w:r>
    </w:p>
    <w:p w:rsidR="00AC5D36" w:rsidRPr="00D35489" w:rsidRDefault="00AC5D36" w:rsidP="00AC5D36">
      <w:pPr>
        <w:jc w:val="both"/>
        <w:rPr>
          <w:rFonts w:ascii="Times New Roman" w:hAnsi="Times New Roman"/>
          <w:i/>
          <w:sz w:val="28"/>
          <w:szCs w:val="28"/>
        </w:rPr>
      </w:pPr>
      <w:r w:rsidRPr="00D35489">
        <w:rPr>
          <w:rFonts w:ascii="Times New Roman" w:hAnsi="Times New Roman"/>
          <w:i/>
          <w:sz w:val="28"/>
          <w:szCs w:val="28"/>
        </w:rPr>
        <w:t xml:space="preserve">А.К. </w:t>
      </w:r>
      <w:proofErr w:type="spellStart"/>
      <w:r w:rsidRPr="00D35489">
        <w:rPr>
          <w:rFonts w:ascii="Times New Roman" w:hAnsi="Times New Roman"/>
          <w:i/>
          <w:sz w:val="28"/>
          <w:szCs w:val="28"/>
        </w:rPr>
        <w:t>Живалева</w:t>
      </w:r>
      <w:proofErr w:type="spellEnd"/>
      <w:r w:rsidRPr="00D35489">
        <w:rPr>
          <w:rFonts w:ascii="Times New Roman" w:hAnsi="Times New Roman"/>
          <w:i/>
          <w:sz w:val="28"/>
          <w:szCs w:val="28"/>
        </w:rPr>
        <w:t>, преподаватель кафедры конституционного и административного права</w:t>
      </w:r>
    </w:p>
    <w:p w:rsidR="00AC5D36" w:rsidRPr="00D35489" w:rsidRDefault="00AC5D36" w:rsidP="00AC5D36">
      <w:pPr>
        <w:jc w:val="both"/>
        <w:rPr>
          <w:rFonts w:ascii="Times New Roman" w:hAnsi="Times New Roman"/>
          <w:i/>
          <w:sz w:val="28"/>
          <w:szCs w:val="28"/>
        </w:rPr>
      </w:pPr>
      <w:proofErr w:type="spellStart"/>
      <w:r w:rsidRPr="00D35489">
        <w:rPr>
          <w:rFonts w:ascii="Times New Roman" w:hAnsi="Times New Roman"/>
          <w:i/>
          <w:sz w:val="28"/>
          <w:szCs w:val="28"/>
        </w:rPr>
        <w:t>В.В.Степанова</w:t>
      </w:r>
      <w:proofErr w:type="spellEnd"/>
      <w:r w:rsidRPr="00D35489">
        <w:rPr>
          <w:rFonts w:ascii="Times New Roman" w:hAnsi="Times New Roman"/>
          <w:i/>
          <w:sz w:val="28"/>
          <w:szCs w:val="28"/>
        </w:rPr>
        <w:t>, старший преподаватель кафедры конституционного и административного права</w:t>
      </w:r>
    </w:p>
    <w:p w:rsidR="00873356" w:rsidRPr="00D35489" w:rsidRDefault="00873356" w:rsidP="006D210E">
      <w:pPr>
        <w:jc w:val="both"/>
        <w:rPr>
          <w:rFonts w:ascii="Times New Roman" w:hAnsi="Times New Roman"/>
          <w:i/>
          <w:sz w:val="28"/>
          <w:szCs w:val="28"/>
        </w:rPr>
      </w:pPr>
      <w:r w:rsidRPr="00D35489">
        <w:rPr>
          <w:rFonts w:ascii="Times New Roman" w:hAnsi="Times New Roman"/>
          <w:i/>
          <w:sz w:val="28"/>
          <w:szCs w:val="28"/>
        </w:rPr>
        <w:t xml:space="preserve">И.В. </w:t>
      </w:r>
      <w:proofErr w:type="spellStart"/>
      <w:r w:rsidRPr="00D35489">
        <w:rPr>
          <w:rFonts w:ascii="Times New Roman" w:hAnsi="Times New Roman"/>
          <w:i/>
          <w:sz w:val="28"/>
          <w:szCs w:val="28"/>
        </w:rPr>
        <w:t>Розумань</w:t>
      </w:r>
      <w:proofErr w:type="spellEnd"/>
      <w:r w:rsidRPr="00D35489">
        <w:rPr>
          <w:rFonts w:ascii="Times New Roman" w:hAnsi="Times New Roman"/>
          <w:i/>
          <w:sz w:val="28"/>
          <w:szCs w:val="28"/>
        </w:rPr>
        <w:t>, канд. юрид. наук, доцент</w:t>
      </w:r>
      <w:r w:rsidRPr="00D35489">
        <w:rPr>
          <w:sz w:val="28"/>
          <w:szCs w:val="28"/>
        </w:rPr>
        <w:t xml:space="preserve"> </w:t>
      </w:r>
      <w:r w:rsidRPr="00D35489">
        <w:rPr>
          <w:rFonts w:ascii="Times New Roman" w:hAnsi="Times New Roman"/>
          <w:i/>
          <w:sz w:val="28"/>
          <w:szCs w:val="28"/>
        </w:rPr>
        <w:t>кафедры уголовного права, процесса и криминалистики</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О.В. Шмыгина, старший преподаватель кафедры уголовного права, процесса и криминалистики</w:t>
      </w:r>
    </w:p>
    <w:p w:rsidR="006D210E" w:rsidRPr="00D35489" w:rsidRDefault="006D210E" w:rsidP="00873356">
      <w:pPr>
        <w:jc w:val="both"/>
        <w:rPr>
          <w:rFonts w:ascii="Times New Roman" w:hAnsi="Times New Roman"/>
          <w:b/>
          <w:i/>
          <w:sz w:val="28"/>
          <w:szCs w:val="28"/>
        </w:rPr>
      </w:pPr>
      <w:r w:rsidRPr="00D35489">
        <w:rPr>
          <w:rFonts w:ascii="Times New Roman" w:hAnsi="Times New Roman"/>
          <w:i/>
          <w:sz w:val="28"/>
          <w:szCs w:val="28"/>
        </w:rPr>
        <w:t>О.А. Попова, старший преподаватель кафедры уголовного права, процесса и криминалистики</w:t>
      </w: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jc w:val="both"/>
        <w:rPr>
          <w:rFonts w:ascii="Times New Roman" w:hAnsi="Times New Roman"/>
          <w:b/>
          <w:i/>
          <w:sz w:val="28"/>
          <w:szCs w:val="28"/>
        </w:rPr>
      </w:pPr>
      <w:r w:rsidRPr="00D35489">
        <w:rPr>
          <w:rFonts w:ascii="Times New Roman" w:hAnsi="Times New Roman"/>
          <w:b/>
          <w:i/>
          <w:sz w:val="28"/>
          <w:szCs w:val="28"/>
        </w:rPr>
        <w:t xml:space="preserve">Рабочая программа профессионального модуля ПМ.02 </w:t>
      </w:r>
      <w:r w:rsidRPr="00D35489">
        <w:rPr>
          <w:rFonts w:ascii="Times New Roman" w:hAnsi="Times New Roman"/>
          <w:b/>
          <w:i/>
          <w:sz w:val="28"/>
          <w:szCs w:val="28"/>
          <w:lang w:eastAsia="ru-RU"/>
        </w:rPr>
        <w:t>Правоохранительная деятельность</w:t>
      </w:r>
      <w:r w:rsidRPr="00D35489">
        <w:rPr>
          <w:rFonts w:ascii="Times New Roman" w:hAnsi="Times New Roman"/>
          <w:b/>
          <w:i/>
          <w:sz w:val="28"/>
          <w:szCs w:val="28"/>
        </w:rPr>
        <w:t xml:space="preserve"> </w:t>
      </w:r>
      <w:proofErr w:type="gramStart"/>
      <w:r w:rsidRPr="00D35489">
        <w:rPr>
          <w:rFonts w:ascii="Times New Roman" w:hAnsi="Times New Roman"/>
          <w:b/>
          <w:i/>
          <w:sz w:val="28"/>
          <w:szCs w:val="28"/>
        </w:rPr>
        <w:t>рассмотрена и одобрена</w:t>
      </w:r>
      <w:proofErr w:type="gramEnd"/>
      <w:r w:rsidRPr="00D35489">
        <w:rPr>
          <w:rFonts w:ascii="Times New Roman" w:hAnsi="Times New Roman"/>
          <w:b/>
          <w:i/>
          <w:sz w:val="28"/>
          <w:szCs w:val="28"/>
        </w:rPr>
        <w:t xml:space="preserve"> на заседании кафедр:</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 конституционного и административного права, протокол</w:t>
      </w:r>
      <w:r w:rsidR="00D34878">
        <w:rPr>
          <w:rFonts w:ascii="Times New Roman" w:hAnsi="Times New Roman"/>
          <w:i/>
          <w:sz w:val="28"/>
          <w:szCs w:val="28"/>
        </w:rPr>
        <w:t xml:space="preserve"> от 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rPr>
          <w:rFonts w:ascii="Times New Roman" w:hAnsi="Times New Roman"/>
          <w:sz w:val="28"/>
          <w:szCs w:val="28"/>
          <w:lang w:eastAsia="ru-RU"/>
        </w:rPr>
      </w:pPr>
      <w:r w:rsidRPr="00D35489">
        <w:rPr>
          <w:rFonts w:ascii="Times New Roman" w:hAnsi="Times New Roman"/>
          <w:i/>
          <w:sz w:val="28"/>
          <w:szCs w:val="28"/>
        </w:rPr>
        <w:t>- уголовного права, процесса и криминалистики, протокол от</w:t>
      </w:r>
      <w:r w:rsidR="00D35489">
        <w:rPr>
          <w:rFonts w:ascii="Times New Roman" w:hAnsi="Times New Roman"/>
          <w:i/>
          <w:sz w:val="28"/>
          <w:szCs w:val="28"/>
        </w:rPr>
        <w:t xml:space="preserve"> </w:t>
      </w:r>
      <w:r w:rsidR="00D34878">
        <w:rPr>
          <w:rFonts w:ascii="Times New Roman" w:hAnsi="Times New Roman"/>
          <w:i/>
          <w:sz w:val="28"/>
          <w:szCs w:val="28"/>
        </w:rPr>
        <w:t>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jc w:val="both"/>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w:t>
      </w:r>
      <w:proofErr w:type="gramStart"/>
      <w:r w:rsidRPr="00D35489">
        <w:rPr>
          <w:rFonts w:ascii="Times New Roman" w:hAnsi="Times New Roman"/>
          <w:sz w:val="28"/>
          <w:szCs w:val="28"/>
        </w:rPr>
        <w:t>конституционного</w:t>
      </w:r>
      <w:proofErr w:type="gramEnd"/>
      <w:r w:rsidRPr="00D35489">
        <w:rPr>
          <w:rFonts w:ascii="Times New Roman" w:hAnsi="Times New Roman"/>
          <w:sz w:val="28"/>
          <w:szCs w:val="28"/>
        </w:rPr>
        <w:t xml:space="preserve"> </w:t>
      </w: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и административного права                                     </w:t>
      </w:r>
      <w:r w:rsidR="00D34878">
        <w:rPr>
          <w:noProof/>
          <w:lang w:eastAsia="ru-RU"/>
        </w:rPr>
        <w:drawing>
          <wp:inline distT="0" distB="0" distL="0" distR="0" wp14:anchorId="60ED0F9A" wp14:editId="017C6249">
            <wp:extent cx="499534" cy="3217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            </w:t>
      </w:r>
      <w:r w:rsidR="00D34878">
        <w:rPr>
          <w:rFonts w:ascii="Times New Roman" w:hAnsi="Times New Roman"/>
          <w:sz w:val="28"/>
          <w:szCs w:val="28"/>
        </w:rPr>
        <w:t xml:space="preserve">  </w:t>
      </w:r>
      <w:r w:rsidR="00D35489" w:rsidRPr="00D35489">
        <w:rPr>
          <w:rFonts w:ascii="Times New Roman" w:hAnsi="Times New Roman"/>
          <w:sz w:val="28"/>
          <w:szCs w:val="28"/>
        </w:rPr>
        <w:t xml:space="preserve">  </w:t>
      </w:r>
      <w:r w:rsidRPr="00D35489">
        <w:rPr>
          <w:rFonts w:ascii="Times New Roman" w:hAnsi="Times New Roman"/>
          <w:sz w:val="28"/>
          <w:szCs w:val="28"/>
        </w:rPr>
        <w:t>К.В. Давыдов</w:t>
      </w:r>
    </w:p>
    <w:p w:rsidR="006D210E" w:rsidRPr="00D35489" w:rsidRDefault="006D210E" w:rsidP="006D210E">
      <w:pPr>
        <w:rPr>
          <w:rFonts w:ascii="Times New Roman" w:hAnsi="Times New Roman"/>
          <w:sz w:val="28"/>
          <w:szCs w:val="28"/>
        </w:rPr>
      </w:pPr>
    </w:p>
    <w:p w:rsidR="006D210E" w:rsidRPr="00D35489" w:rsidRDefault="006D210E" w:rsidP="006D210E">
      <w:pPr>
        <w:contextualSpacing/>
        <w:jc w:val="both"/>
        <w:rPr>
          <w:rFonts w:ascii="Times New Roman" w:hAnsi="Times New Roman"/>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уголовного права, </w:t>
      </w:r>
    </w:p>
    <w:p w:rsidR="006D210E" w:rsidRPr="00D35489" w:rsidRDefault="006D210E" w:rsidP="006D210E">
      <w:pPr>
        <w:rPr>
          <w:rFonts w:ascii="Times New Roman" w:hAnsi="Times New Roman"/>
          <w:sz w:val="28"/>
          <w:szCs w:val="28"/>
          <w:highlight w:val="yellow"/>
          <w:lang w:eastAsia="ru-RU"/>
        </w:rPr>
      </w:pPr>
      <w:r w:rsidRPr="00D35489">
        <w:rPr>
          <w:rFonts w:ascii="Times New Roman" w:hAnsi="Times New Roman"/>
          <w:sz w:val="28"/>
          <w:szCs w:val="28"/>
        </w:rPr>
        <w:t>процесса и криминалистики</w:t>
      </w:r>
      <w:r w:rsidR="00D34878">
        <w:rPr>
          <w:rFonts w:ascii="Times New Roman" w:hAnsi="Times New Roman"/>
          <w:sz w:val="28"/>
          <w:szCs w:val="28"/>
        </w:rPr>
        <w:tab/>
      </w:r>
      <w:r w:rsidR="00D34878">
        <w:rPr>
          <w:rFonts w:ascii="Times New Roman" w:hAnsi="Times New Roman"/>
          <w:sz w:val="28"/>
          <w:szCs w:val="28"/>
        </w:rPr>
        <w:tab/>
      </w:r>
      <w:r w:rsidR="00D34878">
        <w:rPr>
          <w:rFonts w:ascii="Times New Roman" w:hAnsi="Times New Roman"/>
          <w:sz w:val="28"/>
          <w:szCs w:val="28"/>
        </w:rPr>
        <w:tab/>
        <w:t xml:space="preserve">             </w:t>
      </w:r>
      <w:r w:rsidR="00D34878">
        <w:rPr>
          <w:noProof/>
          <w:lang w:eastAsia="ru-RU"/>
        </w:rPr>
        <w:drawing>
          <wp:inline distT="0" distB="0" distL="0" distR="0" wp14:anchorId="6D661032" wp14:editId="7F8843B9">
            <wp:extent cx="685795" cy="2762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898" t="18584" r="26557" b="72862"/>
                    <a:stretch/>
                  </pic:blipFill>
                  <pic:spPr bwMode="auto">
                    <a:xfrm>
                      <a:off x="0" y="0"/>
                      <a:ext cx="685855" cy="276249"/>
                    </a:xfrm>
                    <a:prstGeom prst="rect">
                      <a:avLst/>
                    </a:prstGeom>
                    <a:ln>
                      <a:noFill/>
                    </a:ln>
                    <a:extLst>
                      <a:ext uri="{53640926-AAD7-44D8-BBD7-CCE9431645EC}">
                        <a14:shadowObscured xmlns:a14="http://schemas.microsoft.com/office/drawing/2010/main"/>
                      </a:ext>
                    </a:extLst>
                  </pic:spPr>
                </pic:pic>
              </a:graphicData>
            </a:graphic>
          </wp:inline>
        </w:drawing>
      </w:r>
      <w:r w:rsidR="00D35489">
        <w:rPr>
          <w:rFonts w:ascii="Times New Roman" w:hAnsi="Times New Roman"/>
          <w:sz w:val="28"/>
          <w:szCs w:val="28"/>
        </w:rPr>
        <w:t xml:space="preserve">         </w:t>
      </w:r>
      <w:r w:rsidRPr="00D35489">
        <w:rPr>
          <w:rFonts w:ascii="Times New Roman" w:hAnsi="Times New Roman"/>
          <w:sz w:val="28"/>
          <w:szCs w:val="28"/>
        </w:rPr>
        <w:t xml:space="preserve">С.А. </w:t>
      </w:r>
      <w:proofErr w:type="gramStart"/>
      <w:r w:rsidRPr="00D35489">
        <w:rPr>
          <w:rFonts w:ascii="Times New Roman" w:hAnsi="Times New Roman"/>
          <w:sz w:val="28"/>
          <w:szCs w:val="28"/>
        </w:rPr>
        <w:t>Достовалов</w:t>
      </w:r>
      <w:proofErr w:type="gramEnd"/>
      <w:r w:rsidRPr="00D35489">
        <w:rPr>
          <w:rFonts w:ascii="Times New Roman" w:hAnsi="Times New Roman"/>
          <w:sz w:val="28"/>
          <w:szCs w:val="28"/>
        </w:rPr>
        <w:t xml:space="preserve">  </w:t>
      </w:r>
    </w:p>
    <w:p w:rsidR="006D210E" w:rsidRPr="00D35489" w:rsidRDefault="006D210E" w:rsidP="006D210E">
      <w:pPr>
        <w:spacing w:after="200" w:line="276" w:lineRule="auto"/>
        <w:rPr>
          <w:rFonts w:ascii="Times New Roman" w:hAnsi="Times New Roman"/>
          <w:sz w:val="28"/>
          <w:szCs w:val="28"/>
          <w:lang w:eastAsia="ru-RU"/>
        </w:rPr>
      </w:pPr>
    </w:p>
    <w:p w:rsidR="006D210E" w:rsidRPr="00D35489" w:rsidRDefault="006D210E" w:rsidP="006D210E">
      <w:pPr>
        <w:spacing w:after="200" w:line="276" w:lineRule="auto"/>
        <w:rPr>
          <w:rFonts w:ascii="Times New Roman" w:hAnsi="Times New Roman"/>
          <w:sz w:val="28"/>
          <w:szCs w:val="28"/>
          <w:lang w:eastAsia="ru-RU"/>
        </w:rPr>
      </w:pPr>
    </w:p>
    <w:p w:rsidR="00152767" w:rsidRPr="005F59C7" w:rsidRDefault="00152767" w:rsidP="00152767">
      <w:pPr>
        <w:spacing w:after="200" w:line="276" w:lineRule="auto"/>
        <w:rPr>
          <w:rFonts w:ascii="Times New Roman" w:hAnsi="Times New Roman"/>
          <w:b/>
          <w:sz w:val="24"/>
          <w:szCs w:val="24"/>
          <w:lang w:eastAsia="ru-RU"/>
        </w:rPr>
        <w:sectPr w:rsidR="00152767" w:rsidRPr="005F59C7" w:rsidSect="00897938">
          <w:headerReference w:type="even" r:id="rId13"/>
          <w:pgSz w:w="11906" w:h="16838"/>
          <w:pgMar w:top="1134" w:right="567" w:bottom="1134" w:left="1701" w:header="709" w:footer="709" w:gutter="0"/>
          <w:pgNumType w:start="27"/>
          <w:cols w:space="708"/>
          <w:titlePg/>
          <w:docGrid w:linePitch="360"/>
        </w:sectPr>
      </w:pPr>
    </w:p>
    <w:p w:rsidR="00152767" w:rsidRPr="00314663" w:rsidRDefault="00152767" w:rsidP="00152767">
      <w:pPr>
        <w:spacing w:line="276" w:lineRule="auto"/>
        <w:jc w:val="center"/>
        <w:rPr>
          <w:rFonts w:ascii="Times New Roman" w:hAnsi="Times New Roman"/>
          <w:b/>
          <w:sz w:val="24"/>
          <w:szCs w:val="24"/>
        </w:rPr>
      </w:pPr>
      <w:r w:rsidRPr="00985111">
        <w:rPr>
          <w:rFonts w:ascii="Times New Roman" w:hAnsi="Times New Roman"/>
          <w:b/>
          <w:sz w:val="24"/>
          <w:szCs w:val="24"/>
        </w:rPr>
        <w:lastRenderedPageBreak/>
        <w:t xml:space="preserve">1. ОБЩАЯ ХАРАКТЕРИСТИКА </w:t>
      </w:r>
      <w:r w:rsidRPr="00314663">
        <w:rPr>
          <w:rFonts w:ascii="Times New Roman" w:hAnsi="Times New Roman"/>
          <w:b/>
          <w:color w:val="000000"/>
          <w:sz w:val="24"/>
          <w:szCs w:val="24"/>
        </w:rPr>
        <w:t>РАБОЧЕЙ ПРОГРАММЫ</w:t>
      </w:r>
    </w:p>
    <w:p w:rsidR="00152767" w:rsidRPr="005F59C7" w:rsidRDefault="00152767" w:rsidP="00152767">
      <w:pPr>
        <w:spacing w:line="276" w:lineRule="auto"/>
        <w:jc w:val="center"/>
        <w:rPr>
          <w:rFonts w:ascii="Times New Roman" w:hAnsi="Times New Roman"/>
          <w:b/>
          <w:sz w:val="24"/>
          <w:szCs w:val="24"/>
        </w:rPr>
      </w:pPr>
      <w:r w:rsidRPr="00314663">
        <w:rPr>
          <w:rFonts w:ascii="Times New Roman" w:hAnsi="Times New Roman"/>
          <w:b/>
          <w:sz w:val="24"/>
          <w:szCs w:val="24"/>
        </w:rPr>
        <w:t>ПРОФЕССИОНАЛЬНОГО МОДУЛЯ</w:t>
      </w:r>
    </w:p>
    <w:p w:rsidR="006D210E" w:rsidRPr="003018D4" w:rsidRDefault="006D210E" w:rsidP="006D210E">
      <w:pPr>
        <w:ind w:firstLine="660"/>
        <w:jc w:val="both"/>
        <w:rPr>
          <w:rFonts w:ascii="Times New Roman" w:hAnsi="Times New Roman"/>
          <w:b/>
          <w:sz w:val="24"/>
          <w:lang w:eastAsia="ru-RU"/>
        </w:rPr>
      </w:pPr>
      <w:r w:rsidRPr="003018D4">
        <w:rPr>
          <w:rFonts w:ascii="Times New Roman" w:hAnsi="Times New Roman"/>
          <w:b/>
          <w:sz w:val="24"/>
          <w:lang w:eastAsia="ru-RU"/>
        </w:rPr>
        <w:t>1.1. Область применения рабочей программы</w:t>
      </w:r>
    </w:p>
    <w:p w:rsidR="006D210E" w:rsidRPr="003018D4" w:rsidRDefault="006D210E" w:rsidP="006D210E">
      <w:pPr>
        <w:ind w:firstLine="660"/>
        <w:jc w:val="both"/>
        <w:rPr>
          <w:rFonts w:ascii="Times New Roman" w:hAnsi="Times New Roman"/>
          <w:sz w:val="24"/>
          <w:lang w:eastAsia="ru-RU"/>
        </w:rPr>
      </w:pPr>
      <w:r w:rsidRPr="003018D4">
        <w:rPr>
          <w:rFonts w:ascii="Times New Roman" w:hAnsi="Times New Roman"/>
          <w:sz w:val="24"/>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152767" w:rsidRPr="00985111" w:rsidRDefault="00152767" w:rsidP="00152767">
      <w:pPr>
        <w:suppressAutoHyphens/>
        <w:spacing w:line="276" w:lineRule="auto"/>
        <w:ind w:firstLine="709"/>
        <w:rPr>
          <w:rFonts w:ascii="Times New Roman" w:hAnsi="Times New Roman"/>
          <w:b/>
          <w:sz w:val="24"/>
          <w:szCs w:val="24"/>
          <w:lang w:eastAsia="ru-RU"/>
        </w:rPr>
      </w:pPr>
      <w:r w:rsidRPr="00985111">
        <w:rPr>
          <w:rFonts w:ascii="Times New Roman" w:hAnsi="Times New Roman"/>
          <w:b/>
          <w:sz w:val="24"/>
          <w:szCs w:val="24"/>
          <w:lang w:eastAsia="ru-RU"/>
        </w:rPr>
        <w:t>1.</w:t>
      </w:r>
      <w:r w:rsidR="006D210E">
        <w:rPr>
          <w:rFonts w:ascii="Times New Roman" w:hAnsi="Times New Roman"/>
          <w:b/>
          <w:sz w:val="24"/>
          <w:szCs w:val="24"/>
          <w:lang w:eastAsia="ru-RU"/>
        </w:rPr>
        <w:t>2</w:t>
      </w:r>
      <w:r w:rsidRPr="00985111">
        <w:rPr>
          <w:rFonts w:ascii="Times New Roman" w:hAnsi="Times New Roman"/>
          <w:b/>
          <w:sz w:val="24"/>
          <w:szCs w:val="24"/>
          <w:lang w:eastAsia="ru-RU"/>
        </w:rPr>
        <w:t xml:space="preserve">. Цель и планируемые результаты освоения профессионального модуля </w:t>
      </w:r>
    </w:p>
    <w:p w:rsidR="00152767" w:rsidRPr="00985111" w:rsidRDefault="00152767" w:rsidP="00152767">
      <w:pPr>
        <w:autoSpaceDE w:val="0"/>
        <w:autoSpaceDN w:val="0"/>
        <w:adjustRightInd w:val="0"/>
        <w:jc w:val="both"/>
        <w:rPr>
          <w:rFonts w:ascii="Times New Roman" w:hAnsi="Times New Roman"/>
          <w:sz w:val="24"/>
          <w:szCs w:val="24"/>
          <w:lang w:eastAsia="ru-RU"/>
        </w:rPr>
      </w:pPr>
      <w:r w:rsidRPr="00985111">
        <w:rPr>
          <w:rFonts w:ascii="Times New Roman" w:hAnsi="Times New Roman"/>
          <w:sz w:val="24"/>
          <w:szCs w:val="24"/>
          <w:lang w:eastAsia="ru-RU"/>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lang w:eastAsia="ru-RU"/>
        </w:rPr>
        <w:t>«</w:t>
      </w:r>
      <w:r w:rsidRPr="007349BF">
        <w:rPr>
          <w:rFonts w:ascii="Times New Roman" w:hAnsi="Times New Roman"/>
        </w:rPr>
        <w:t>Правоохранительная деятельность</w:t>
      </w:r>
      <w:r w:rsidRPr="00373D63">
        <w:rPr>
          <w:rFonts w:ascii="Times New Roman" w:hAnsi="Times New Roman"/>
          <w:bCs/>
          <w:i/>
          <w:iCs/>
          <w:sz w:val="24"/>
          <w:szCs w:val="24"/>
          <w:lang w:eastAsia="ru-RU"/>
        </w:rPr>
        <w:t>»</w:t>
      </w:r>
      <w:r w:rsidRPr="005F59C7">
        <w:rPr>
          <w:rFonts w:ascii="Times New Roman" w:hAnsi="Times New Roman"/>
          <w:b/>
          <w:bCs/>
          <w:sz w:val="24"/>
          <w:szCs w:val="24"/>
          <w:lang w:eastAsia="ru-RU"/>
        </w:rPr>
        <w:t xml:space="preserve"> </w:t>
      </w:r>
      <w:r w:rsidRPr="00985111">
        <w:rPr>
          <w:rFonts w:ascii="Times New Roman" w:hAnsi="Times New Roman"/>
          <w:sz w:val="24"/>
          <w:szCs w:val="24"/>
          <w:lang w:eastAsia="ru-RU"/>
        </w:rPr>
        <w:t>и соответствующие ему общие компетенции и профессиональные компетенции:</w:t>
      </w:r>
    </w:p>
    <w:p w:rsidR="00152767" w:rsidRPr="00373D63" w:rsidRDefault="00152767" w:rsidP="00152767">
      <w:pPr>
        <w:pStyle w:val="a3"/>
        <w:numPr>
          <w:ilvl w:val="2"/>
          <w:numId w:val="1"/>
        </w:numPr>
        <w:spacing w:line="276" w:lineRule="auto"/>
        <w:jc w:val="both"/>
        <w:rPr>
          <w:rFonts w:ascii="Times New Roman" w:hAnsi="Times New Roman"/>
          <w:sz w:val="24"/>
          <w:szCs w:val="24"/>
        </w:rPr>
      </w:pPr>
      <w:r w:rsidRPr="00373D63">
        <w:rPr>
          <w:rFonts w:ascii="Times New Roman" w:hAnsi="Times New Roman"/>
          <w:sz w:val="24"/>
          <w:szCs w:val="24"/>
        </w:rPr>
        <w:t>Перечень общих компетенций</w:t>
      </w:r>
      <w:r w:rsidRPr="005F59C7">
        <w:rPr>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152767" w:rsidRPr="00480F0B" w:rsidTr="00897938">
        <w:tc>
          <w:tcPr>
            <w:tcW w:w="1229"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42" w:type="dxa"/>
          </w:tcPr>
          <w:p w:rsidR="00152767" w:rsidRPr="00480F0B" w:rsidRDefault="00152767" w:rsidP="00897938">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152767" w:rsidRPr="00480F0B" w:rsidTr="00897938">
        <w:trPr>
          <w:trHeight w:val="327"/>
        </w:trPr>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01</w:t>
            </w:r>
          </w:p>
        </w:tc>
        <w:tc>
          <w:tcPr>
            <w:tcW w:w="8342"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52767" w:rsidRPr="00480F0B" w:rsidTr="00897938">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02</w:t>
            </w:r>
          </w:p>
        </w:tc>
        <w:tc>
          <w:tcPr>
            <w:tcW w:w="8342"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52767" w:rsidRPr="00480F0B" w:rsidTr="00897938">
        <w:tc>
          <w:tcPr>
            <w:tcW w:w="1229" w:type="dxa"/>
          </w:tcPr>
          <w:p w:rsidR="00152767" w:rsidRPr="00480F0B" w:rsidRDefault="00152767" w:rsidP="00897938">
            <w:pPr>
              <w:rPr>
                <w:rFonts w:ascii="Times New Roman" w:hAnsi="Times New Roman"/>
                <w:iCs/>
                <w:szCs w:val="24"/>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03</w:t>
            </w:r>
          </w:p>
        </w:tc>
        <w:tc>
          <w:tcPr>
            <w:tcW w:w="8342" w:type="dxa"/>
          </w:tcPr>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152767" w:rsidRPr="00480F0B" w:rsidTr="00897938">
        <w:tc>
          <w:tcPr>
            <w:tcW w:w="1229" w:type="dxa"/>
          </w:tcPr>
          <w:p w:rsidR="00152767" w:rsidRPr="00480F0B" w:rsidRDefault="00152767" w:rsidP="00897938">
            <w:pPr>
              <w:rPr>
                <w:rFonts w:ascii="Times New Roman" w:hAnsi="Times New Roman"/>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04</w:t>
            </w:r>
            <w:r w:rsidRPr="00480F0B">
              <w:rPr>
                <w:rFonts w:ascii="Times New Roman" w:hAnsi="Times New Roman"/>
                <w:sz w:val="24"/>
                <w:szCs w:val="24"/>
              </w:rPr>
              <w:t xml:space="preserve"> </w:t>
            </w:r>
          </w:p>
          <w:p w:rsidR="00152767" w:rsidRPr="00731604" w:rsidRDefault="00152767" w:rsidP="00897938">
            <w:pPr>
              <w:rPr>
                <w:rFonts w:ascii="Times New Roman" w:hAnsi="Times New Roman" w:cs="Segoe UI"/>
                <w:iCs/>
                <w:sz w:val="24"/>
                <w:szCs w:val="24"/>
                <w:lang w:eastAsia="ru-RU"/>
              </w:rPr>
            </w:pP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05</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06</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07</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08</w:t>
            </w:r>
            <w:r>
              <w:rPr>
                <w:rFonts w:ascii="Times New Roman" w:hAnsi="Times New Roman"/>
                <w:iCs/>
                <w:sz w:val="24"/>
                <w:szCs w:val="24"/>
                <w:lang w:eastAsia="ru-RU"/>
              </w:rPr>
              <w:t xml:space="preserve"> </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09</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Pr>
                <w:rFonts w:ascii="Times New Roman" w:hAnsi="Times New Roman" w:cs="Segoe UI"/>
                <w:sz w:val="24"/>
                <w:szCs w:val="24"/>
                <w:shd w:val="clear" w:color="auto" w:fill="FFFFFF"/>
                <w:lang w:eastAsia="ru-RU"/>
              </w:rPr>
              <w:t>государственном</w:t>
            </w:r>
            <w:proofErr w:type="gramEnd"/>
            <w:r>
              <w:rPr>
                <w:rFonts w:ascii="Times New Roman" w:hAnsi="Times New Roman" w:cs="Segoe UI"/>
                <w:sz w:val="24"/>
                <w:szCs w:val="24"/>
                <w:shd w:val="clear" w:color="auto" w:fill="FFFFFF"/>
                <w:lang w:eastAsia="ru-RU"/>
              </w:rPr>
              <w:t xml:space="preserve"> и иностранных языках</w:t>
            </w:r>
          </w:p>
        </w:tc>
      </w:tr>
    </w:tbl>
    <w:p w:rsidR="00152767" w:rsidRPr="00985111" w:rsidRDefault="00152767" w:rsidP="00152767">
      <w:pPr>
        <w:ind w:firstLine="709"/>
        <w:jc w:val="both"/>
        <w:rPr>
          <w:rFonts w:ascii="Times New Roman" w:hAnsi="Times New Roman"/>
          <w:sz w:val="24"/>
          <w:szCs w:val="24"/>
          <w:lang w:eastAsia="ru-RU"/>
        </w:rPr>
      </w:pPr>
    </w:p>
    <w:p w:rsidR="00152767" w:rsidRPr="00985111" w:rsidRDefault="00152767" w:rsidP="00152767">
      <w:pPr>
        <w:ind w:firstLine="709"/>
        <w:rPr>
          <w:rFonts w:ascii="Times New Roman" w:hAnsi="Times New Roman"/>
          <w:bCs/>
          <w:iCs/>
          <w:sz w:val="24"/>
          <w:szCs w:val="24"/>
        </w:rPr>
      </w:pPr>
      <w:r w:rsidRPr="00985111">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152767" w:rsidRPr="00480F0B" w:rsidTr="00897938">
        <w:tc>
          <w:tcPr>
            <w:tcW w:w="1204"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67"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152767" w:rsidRPr="00480F0B" w:rsidTr="00897938">
        <w:tc>
          <w:tcPr>
            <w:tcW w:w="1204"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ВД 2</w:t>
            </w:r>
          </w:p>
        </w:tc>
        <w:tc>
          <w:tcPr>
            <w:tcW w:w="8367" w:type="dxa"/>
          </w:tcPr>
          <w:p w:rsidR="00152767" w:rsidRPr="00480F0B" w:rsidRDefault="00152767" w:rsidP="00897938">
            <w:pPr>
              <w:autoSpaceDE w:val="0"/>
              <w:autoSpaceDN w:val="0"/>
              <w:adjustRightInd w:val="0"/>
              <w:jc w:val="both"/>
              <w:rPr>
                <w:rFonts w:ascii="Times New Roman" w:hAnsi="Times New Roman"/>
                <w:bCs/>
                <w:iCs/>
                <w:sz w:val="24"/>
                <w:szCs w:val="24"/>
              </w:rPr>
            </w:pPr>
            <w:r w:rsidRPr="007349BF">
              <w:rPr>
                <w:rFonts w:ascii="Times New Roman" w:hAnsi="Times New Roman"/>
                <w:bCs/>
                <w:sz w:val="24"/>
                <w:szCs w:val="24"/>
                <w:lang w:eastAsia="ru-RU"/>
              </w:rPr>
              <w:t>Правоохранительная деятельность</w:t>
            </w:r>
          </w:p>
        </w:tc>
      </w:tr>
      <w:tr w:rsidR="00152767" w:rsidRPr="00480F0B" w:rsidTr="00897938">
        <w:tc>
          <w:tcPr>
            <w:tcW w:w="1204" w:type="dxa"/>
          </w:tcPr>
          <w:p w:rsidR="00152767" w:rsidRPr="00480F0B" w:rsidRDefault="00152767" w:rsidP="00897938">
            <w:pPr>
              <w:jc w:val="center"/>
              <w:rPr>
                <w:rFonts w:ascii="Times New Roman" w:hAnsi="Times New Roman"/>
                <w:b/>
                <w:iCs/>
                <w:sz w:val="24"/>
                <w:szCs w:val="24"/>
              </w:rPr>
            </w:pPr>
            <w:r w:rsidRPr="007349BF">
              <w:rPr>
                <w:rFonts w:ascii="Times New Roman" w:hAnsi="Times New Roman"/>
                <w:bCs/>
                <w:iCs/>
                <w:sz w:val="24"/>
                <w:szCs w:val="24"/>
                <w:lang w:eastAsia="ru-RU"/>
              </w:rPr>
              <w:t>ПК 2.1.</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контроль соблюдения законодательства РФ субъектами права</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t xml:space="preserve"> ПК 2.2.</w:t>
            </w:r>
          </w:p>
        </w:tc>
        <w:tc>
          <w:tcPr>
            <w:tcW w:w="8367" w:type="dxa"/>
          </w:tcPr>
          <w:p w:rsidR="00152767" w:rsidRPr="00480F0B" w:rsidRDefault="00152767" w:rsidP="00897938">
            <w:pPr>
              <w:keepNext/>
              <w:jc w:val="both"/>
              <w:outlineLvl w:val="1"/>
              <w:rPr>
                <w:rFonts w:ascii="Times New Roman" w:hAnsi="Times New Roman"/>
                <w:bCs/>
                <w:iCs/>
                <w:sz w:val="24"/>
                <w:szCs w:val="24"/>
              </w:rPr>
            </w:pPr>
            <w:r w:rsidRPr="00480F0B">
              <w:rPr>
                <w:rFonts w:ascii="Times New Roman" w:hAnsi="Times New Roman"/>
                <w:bCs/>
                <w:iCs/>
                <w:sz w:val="24"/>
                <w:szCs w:val="24"/>
              </w:rPr>
              <w:t xml:space="preserve">Систематизировать нормативные правовые акты и обобщать </w:t>
            </w:r>
            <w:r w:rsidRPr="00480F0B">
              <w:rPr>
                <w:rFonts w:ascii="Times New Roman" w:hAnsi="Times New Roman"/>
                <w:bCs/>
                <w:iCs/>
                <w:sz w:val="24"/>
                <w:szCs w:val="24"/>
              </w:rPr>
              <w:lastRenderedPageBreak/>
              <w:t>правоприменительную практику по вопросам расследования и предупреждения преступлений и иных правонарушений.</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lastRenderedPageBreak/>
              <w:t xml:space="preserve"> </w:t>
            </w:r>
            <w:r w:rsidRPr="007349BF">
              <w:rPr>
                <w:rFonts w:ascii="Times New Roman" w:hAnsi="Times New Roman"/>
                <w:bCs/>
                <w:iCs/>
                <w:sz w:val="24"/>
                <w:szCs w:val="24"/>
                <w:lang w:eastAsia="ru-RU"/>
              </w:rPr>
              <w:t>ПК 2.3.</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оценку противоправного поведения и определять подведомственность рассмотрения дел.</w:t>
            </w:r>
          </w:p>
        </w:tc>
      </w:tr>
    </w:tbl>
    <w:p w:rsidR="00152767" w:rsidRDefault="00152767" w:rsidP="00152767">
      <w:pPr>
        <w:contextualSpacing/>
        <w:rPr>
          <w:rFonts w:ascii="Times New Roman" w:hAnsi="Times New Roman"/>
          <w:sz w:val="24"/>
          <w:szCs w:val="24"/>
          <w:lang w:eastAsia="ru-RU"/>
        </w:rPr>
      </w:pPr>
    </w:p>
    <w:p w:rsidR="0023386D" w:rsidRDefault="0023386D" w:rsidP="0023386D">
      <w:pPr>
        <w:ind w:firstLine="33"/>
        <w:jc w:val="center"/>
        <w:rPr>
          <w:rFonts w:ascii="Times New Roman" w:hAnsi="Times New Roman"/>
          <w:bCs/>
          <w:sz w:val="24"/>
          <w:szCs w:val="24"/>
        </w:rPr>
      </w:pPr>
      <w:r>
        <w:rPr>
          <w:rFonts w:ascii="Times New Roman" w:hAnsi="Times New Roman"/>
          <w:bCs/>
          <w:sz w:val="24"/>
          <w:szCs w:val="24"/>
        </w:rPr>
        <w:t xml:space="preserve">1.1.3.Личностные результаты реализации программы воспитания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8559"/>
      </w:tblGrid>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jc w:val="both"/>
              <w:rPr>
                <w:rFonts w:ascii="Times New Roman" w:hAnsi="Times New Roman"/>
                <w:sz w:val="24"/>
                <w:szCs w:val="24"/>
              </w:rPr>
            </w:pPr>
            <w:r>
              <w:rPr>
                <w:rFonts w:ascii="Times New Roman" w:hAnsi="Times New Roman"/>
                <w:sz w:val="24"/>
                <w:szCs w:val="24"/>
              </w:rPr>
              <w:t>ЛР 16</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Выполнять требования действующего законодательства, правили положений внутренней документации организации в полном объёме</w:t>
            </w:r>
          </w:p>
        </w:tc>
      </w:tr>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rPr>
                <w:rFonts w:ascii="Times New Roman" w:hAnsi="Times New Roman"/>
                <w:sz w:val="24"/>
                <w:szCs w:val="24"/>
              </w:rPr>
            </w:pPr>
            <w:r>
              <w:rPr>
                <w:rFonts w:ascii="Times New Roman" w:hAnsi="Times New Roman"/>
                <w:sz w:val="24"/>
                <w:szCs w:val="24"/>
              </w:rPr>
              <w:t xml:space="preserve">ЛР 17 </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Добросовестно, соотноситься к высоким стандартам профессиональной и социальной этики, уметь разрешать конфликтные ситуации, осознавать  ответственность и добросовестно выполнять задания организации</w:t>
            </w:r>
          </w:p>
        </w:tc>
      </w:tr>
    </w:tbl>
    <w:p w:rsidR="0023386D" w:rsidRPr="00314C99" w:rsidRDefault="0023386D" w:rsidP="00152767">
      <w:pPr>
        <w:contextualSpacing/>
        <w:rPr>
          <w:rFonts w:ascii="Times New Roman" w:hAnsi="Times New Roman"/>
          <w:sz w:val="24"/>
          <w:szCs w:val="24"/>
          <w:lang w:eastAsia="ru-RU"/>
        </w:rPr>
      </w:pPr>
    </w:p>
    <w:p w:rsidR="00152767" w:rsidRPr="00985111" w:rsidRDefault="00152767" w:rsidP="00152767">
      <w:pPr>
        <w:ind w:firstLine="709"/>
        <w:rPr>
          <w:rFonts w:ascii="Times New Roman" w:hAnsi="Times New Roman"/>
          <w:bCs/>
          <w:sz w:val="24"/>
          <w:szCs w:val="24"/>
        </w:rPr>
      </w:pPr>
      <w:r w:rsidRPr="00985111">
        <w:rPr>
          <w:rFonts w:ascii="Times New Roman" w:hAnsi="Times New Roman"/>
          <w:bCs/>
          <w:sz w:val="24"/>
          <w:szCs w:val="24"/>
        </w:rPr>
        <w:t xml:space="preserve">1.1.3. В результате освоения профессионального модуля </w:t>
      </w:r>
      <w:proofErr w:type="gramStart"/>
      <w:r w:rsidRPr="00985111">
        <w:rPr>
          <w:rFonts w:ascii="Times New Roman" w:hAnsi="Times New Roman"/>
          <w:bCs/>
          <w:sz w:val="24"/>
          <w:szCs w:val="24"/>
        </w:rPr>
        <w:t>обучающийся</w:t>
      </w:r>
      <w:proofErr w:type="gramEnd"/>
      <w:r w:rsidRPr="00985111">
        <w:rPr>
          <w:rFonts w:ascii="Times New Roman" w:hAnsi="Times New Roman"/>
          <w:bCs/>
          <w:sz w:val="24"/>
          <w:szCs w:val="24"/>
        </w:rPr>
        <w:t xml:space="preserve">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152767" w:rsidRPr="00480F0B" w:rsidRDefault="00152767" w:rsidP="00897938">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информирования, приема и консультирования граждан и представителей юридических лиц по правовым вопросам;</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формирования и рассмотрения пакета документов для разрешения спорных вопросов;</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выявления и осуществления учета лиц, совершивших преступления</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ориентироваться в системе и структуре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разграничивать функции и компетенцию различных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пользоваться приемами толкования уголовного закона и применять нормы уголовного права к конкретным жизненным ситуациям;</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определять признаки состава конкретного преступления, содержащегося в Особенной части Уголовного кодекса;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составлять уголовно-процессуальные документы;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решать задачи по квалификации преступлений</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действующую систему правоохранительных и судебных органов в Российской Федерации, их структуру и компетенцию;</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основы правового статуса судей и сотрудников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основные задачи и направления (функции) деятельности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признаки состава преступления;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стадии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правовое положение участников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формы и порядок производства предварительного расследования;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процесс доказывания и его элементы;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основные этапы производства в суде первой и второй инстанций;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в суде с участием присяжных заседателей;</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производство по рассмотрению и разрешению вопросов, связанных с исполнением приговора;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по отдельным категориям уголовных дел</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меры уголовно-процессуального принуждения: понятие, основания и порядок применения;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правила проведения следственных действий;</w:t>
            </w:r>
          </w:p>
        </w:tc>
      </w:tr>
    </w:tbl>
    <w:p w:rsidR="00152767" w:rsidRPr="00985111" w:rsidRDefault="00152767" w:rsidP="00152767">
      <w:pPr>
        <w:jc w:val="both"/>
        <w:rPr>
          <w:rFonts w:ascii="Times New Roman" w:hAnsi="Times New Roman"/>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152767" w:rsidRPr="00985111" w:rsidRDefault="00152767" w:rsidP="00152767">
      <w:pPr>
        <w:ind w:left="709"/>
        <w:contextualSpacing/>
        <w:jc w:val="both"/>
        <w:rPr>
          <w:rFonts w:ascii="Times New Roman" w:hAnsi="Times New Roman"/>
          <w:b/>
          <w:sz w:val="24"/>
          <w:szCs w:val="24"/>
          <w:lang w:eastAsia="ru-RU"/>
        </w:rPr>
      </w:pPr>
      <w:r w:rsidRPr="00985111">
        <w:rPr>
          <w:rFonts w:ascii="Times New Roman" w:hAnsi="Times New Roman"/>
          <w:b/>
          <w:sz w:val="24"/>
          <w:szCs w:val="24"/>
          <w:lang w:eastAsia="ru-RU"/>
        </w:rPr>
        <w:t>1.2. Количество часов, отводимое на освоение профессионального модуля</w:t>
      </w:r>
    </w:p>
    <w:p w:rsidR="00152767" w:rsidRPr="00985111" w:rsidRDefault="00152767" w:rsidP="00152767">
      <w:pPr>
        <w:spacing w:line="276" w:lineRule="auto"/>
        <w:contextualSpacing/>
        <w:rPr>
          <w:rFonts w:ascii="Times New Roman" w:hAnsi="Times New Roman"/>
          <w:sz w:val="24"/>
          <w:szCs w:val="24"/>
          <w:lang w:eastAsia="ru-RU"/>
        </w:rPr>
      </w:pPr>
    </w:p>
    <w:p w:rsidR="006D210E" w:rsidRDefault="006D210E" w:rsidP="00152767">
      <w:pPr>
        <w:rPr>
          <w:rFonts w:ascii="Times New Roman" w:hAnsi="Times New Roman"/>
          <w:sz w:val="24"/>
          <w:szCs w:val="24"/>
          <w:highlight w:val="yellow"/>
        </w:rPr>
      </w:pPr>
    </w:p>
    <w:tbl>
      <w:tblPr>
        <w:tblW w:w="9538" w:type="dxa"/>
        <w:tblCellMar>
          <w:left w:w="0" w:type="dxa"/>
          <w:right w:w="0" w:type="dxa"/>
        </w:tblCellMar>
        <w:tblLook w:val="00A0" w:firstRow="1" w:lastRow="0" w:firstColumn="1" w:lastColumn="0" w:noHBand="0" w:noVBand="0"/>
      </w:tblPr>
      <w:tblGrid>
        <w:gridCol w:w="7978"/>
        <w:gridCol w:w="1560"/>
      </w:tblGrid>
      <w:tr w:rsidR="006D210E" w:rsidRPr="00512C33" w:rsidTr="00897938">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Объем часов</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03188D" w:rsidP="00D34878">
            <w:pPr>
              <w:jc w:val="center"/>
              <w:rPr>
                <w:sz w:val="24"/>
                <w:szCs w:val="24"/>
                <w:highlight w:val="yellow"/>
              </w:rPr>
            </w:pPr>
            <w:r>
              <w:rPr>
                <w:sz w:val="24"/>
                <w:szCs w:val="24"/>
              </w:rPr>
              <w:t>4</w:t>
            </w:r>
            <w:r w:rsidR="00D34878">
              <w:rPr>
                <w:sz w:val="24"/>
                <w:szCs w:val="24"/>
              </w:rPr>
              <w:t>29</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128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color w:val="000000"/>
                <w:sz w:val="24"/>
                <w:szCs w:val="24"/>
              </w:rPr>
            </w:pPr>
            <w:r w:rsidRPr="00D34878">
              <w:rPr>
                <w:sz w:val="24"/>
                <w:szCs w:val="24"/>
              </w:rPr>
              <w:t>260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20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sidRPr="004427F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A16050" w:rsidTr="00897938">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03188D">
            <w:pPr>
              <w:rPr>
                <w:sz w:val="24"/>
                <w:szCs w:val="24"/>
              </w:rPr>
            </w:pPr>
            <w:r w:rsidRPr="00512C33">
              <w:rPr>
                <w:i/>
                <w:color w:val="000000"/>
                <w:sz w:val="24"/>
                <w:szCs w:val="24"/>
              </w:rPr>
              <w:t>Промежуточная аттестация в форме:</w:t>
            </w:r>
            <w:r w:rsidR="0003188D">
              <w:rPr>
                <w:i/>
                <w:color w:val="000000"/>
                <w:sz w:val="24"/>
                <w:szCs w:val="24"/>
              </w:rPr>
              <w:t xml:space="preserve"> </w:t>
            </w:r>
            <w:r w:rsidRPr="00512C33">
              <w:rPr>
                <w:i/>
                <w:color w:val="000000"/>
                <w:sz w:val="24"/>
                <w:szCs w:val="24"/>
              </w:rPr>
              <w:t>экзамена, квалификационного экзамена</w:t>
            </w:r>
            <w:r>
              <w:rPr>
                <w:i/>
                <w:color w:val="000000"/>
                <w:sz w:val="24"/>
                <w:szCs w:val="24"/>
              </w:rPr>
              <w:t xml:space="preserve"> 12</w:t>
            </w:r>
          </w:p>
        </w:tc>
      </w:tr>
    </w:tbl>
    <w:p w:rsidR="006D210E" w:rsidRDefault="006D210E" w:rsidP="00152767">
      <w:pPr>
        <w:rPr>
          <w:rFonts w:ascii="Times New Roman" w:hAnsi="Times New Roman"/>
          <w:sz w:val="24"/>
          <w:szCs w:val="24"/>
          <w:highlight w:val="yellow"/>
        </w:rPr>
      </w:pPr>
    </w:p>
    <w:p w:rsidR="006D210E" w:rsidRDefault="006D210E" w:rsidP="00152767">
      <w:pPr>
        <w:rPr>
          <w:rFonts w:ascii="Times New Roman" w:hAnsi="Times New Roman"/>
          <w:sz w:val="24"/>
          <w:szCs w:val="24"/>
          <w:highlight w:val="yellow"/>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1906" w:h="16838"/>
          <w:pgMar w:top="1134" w:right="567" w:bottom="1134" w:left="1701" w:header="709" w:footer="709" w:gutter="0"/>
          <w:cols w:space="708"/>
          <w:docGrid w:linePitch="360"/>
        </w:sectPr>
      </w:pPr>
    </w:p>
    <w:p w:rsidR="00152767" w:rsidRPr="00985111" w:rsidRDefault="00152767" w:rsidP="00152767">
      <w:pPr>
        <w:spacing w:line="276" w:lineRule="auto"/>
        <w:jc w:val="center"/>
        <w:rPr>
          <w:rFonts w:ascii="Times New Roman" w:hAnsi="Times New Roman"/>
          <w:b/>
          <w:caps/>
          <w:sz w:val="24"/>
          <w:szCs w:val="24"/>
          <w:lang w:eastAsia="ru-RU"/>
        </w:rPr>
      </w:pPr>
      <w:r w:rsidRPr="00985111">
        <w:rPr>
          <w:rFonts w:ascii="Times New Roman" w:hAnsi="Times New Roman"/>
          <w:b/>
          <w:caps/>
          <w:sz w:val="24"/>
          <w:szCs w:val="24"/>
          <w:lang w:eastAsia="ru-RU"/>
        </w:rPr>
        <w:lastRenderedPageBreak/>
        <w:t>2. Структура и содержание профессионального модуля</w:t>
      </w:r>
    </w:p>
    <w:p w:rsidR="00152767" w:rsidRPr="00985111" w:rsidRDefault="00152767" w:rsidP="00152767">
      <w:pPr>
        <w:spacing w:line="276" w:lineRule="auto"/>
        <w:ind w:firstLine="851"/>
        <w:rPr>
          <w:rFonts w:ascii="Times New Roman" w:hAnsi="Times New Roman"/>
          <w:sz w:val="24"/>
          <w:szCs w:val="24"/>
          <w:lang w:eastAsia="ru-RU"/>
        </w:rPr>
      </w:pPr>
      <w:r w:rsidRPr="00985111">
        <w:rPr>
          <w:rFonts w:ascii="Times New Roman" w:hAnsi="Times New Roman"/>
          <w:b/>
          <w:sz w:val="24"/>
          <w:szCs w:val="24"/>
          <w:lang w:eastAsia="ru-RU"/>
        </w:rPr>
        <w:t>2.1. Структура профессионального модуля</w:t>
      </w:r>
      <w:r w:rsidRPr="00985111">
        <w:rPr>
          <w:rFonts w:ascii="Times New Roman" w:hAnsi="Times New Roman"/>
          <w:sz w:val="24"/>
          <w:szCs w:val="24"/>
          <w:lang w:eastAsia="ru-RU"/>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273"/>
        <w:gridCol w:w="1366"/>
        <w:gridCol w:w="1176"/>
        <w:gridCol w:w="970"/>
        <w:gridCol w:w="1251"/>
        <w:gridCol w:w="970"/>
        <w:gridCol w:w="1254"/>
        <w:gridCol w:w="979"/>
        <w:gridCol w:w="1248"/>
        <w:gridCol w:w="1359"/>
      </w:tblGrid>
      <w:tr w:rsidR="00152767" w:rsidRPr="00897938" w:rsidTr="004D0401">
        <w:trPr>
          <w:trHeight w:val="484"/>
        </w:trPr>
        <w:tc>
          <w:tcPr>
            <w:tcW w:w="672"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Коды профессиональных и общих компетенций</w:t>
            </w:r>
          </w:p>
        </w:tc>
        <w:tc>
          <w:tcPr>
            <w:tcW w:w="721"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Наименования разделов профессионального модуля</w:t>
            </w:r>
          </w:p>
        </w:tc>
        <w:tc>
          <w:tcPr>
            <w:tcW w:w="433" w:type="pct"/>
            <w:vMerge w:val="restart"/>
            <w:vAlign w:val="center"/>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iCs/>
                <w:sz w:val="20"/>
                <w:szCs w:val="20"/>
                <w:lang w:eastAsia="ru-RU"/>
              </w:rPr>
              <w:t>Всего, час.</w:t>
            </w:r>
          </w:p>
        </w:tc>
        <w:tc>
          <w:tcPr>
            <w:tcW w:w="373" w:type="pct"/>
            <w:vMerge w:val="restart"/>
            <w:textDirection w:val="btLr"/>
            <w:vAlign w:val="center"/>
          </w:tcPr>
          <w:p w:rsidR="00152767" w:rsidRPr="00897938" w:rsidRDefault="00152767" w:rsidP="00897938">
            <w:pPr>
              <w:ind w:left="113" w:right="113"/>
              <w:jc w:val="center"/>
              <w:rPr>
                <w:rFonts w:ascii="Times New Roman" w:hAnsi="Times New Roman"/>
                <w:sz w:val="20"/>
                <w:szCs w:val="20"/>
                <w:lang w:eastAsia="ru-RU"/>
              </w:rPr>
            </w:pPr>
            <w:r w:rsidRPr="00897938">
              <w:rPr>
                <w:rFonts w:ascii="Times New Roman" w:hAnsi="Times New Roman"/>
                <w:iCs/>
                <w:sz w:val="20"/>
                <w:szCs w:val="20"/>
                <w:lang w:eastAsia="ru-RU"/>
              </w:rPr>
              <w:t xml:space="preserve">В </w:t>
            </w:r>
            <w:proofErr w:type="spellStart"/>
            <w:r w:rsidRPr="00897938">
              <w:rPr>
                <w:rFonts w:ascii="Times New Roman" w:hAnsi="Times New Roman"/>
                <w:iCs/>
                <w:sz w:val="20"/>
                <w:szCs w:val="20"/>
                <w:lang w:eastAsia="ru-RU"/>
              </w:rPr>
              <w:t>т.ч</w:t>
            </w:r>
            <w:proofErr w:type="spellEnd"/>
            <w:r w:rsidRPr="00897938">
              <w:rPr>
                <w:rFonts w:ascii="Times New Roman" w:hAnsi="Times New Roman"/>
                <w:iCs/>
                <w:sz w:val="20"/>
                <w:szCs w:val="20"/>
                <w:lang w:eastAsia="ru-RU"/>
              </w:rPr>
              <w:t>. в форме практической подготовки</w:t>
            </w:r>
          </w:p>
        </w:tc>
        <w:tc>
          <w:tcPr>
            <w:tcW w:w="2548" w:type="pct"/>
            <w:gridSpan w:val="7"/>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 xml:space="preserve">Объем профессионального модуля, </w:t>
            </w:r>
            <w:proofErr w:type="spellStart"/>
            <w:r w:rsidRPr="00897938">
              <w:rPr>
                <w:rFonts w:ascii="Times New Roman" w:hAnsi="Times New Roman"/>
                <w:sz w:val="20"/>
                <w:szCs w:val="20"/>
                <w:lang w:eastAsia="ru-RU"/>
              </w:rPr>
              <w:t>ак</w:t>
            </w:r>
            <w:proofErr w:type="spellEnd"/>
            <w:r w:rsidRPr="00897938">
              <w:rPr>
                <w:rFonts w:ascii="Times New Roman" w:hAnsi="Times New Roman"/>
                <w:sz w:val="20"/>
                <w:szCs w:val="20"/>
                <w:lang w:eastAsia="ru-RU"/>
              </w:rPr>
              <w:t>. час.</w:t>
            </w:r>
          </w:p>
        </w:tc>
      </w:tr>
      <w:tr w:rsidR="00152767" w:rsidRPr="00897938" w:rsidTr="004D0401">
        <w:trPr>
          <w:trHeight w:val="58"/>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1721" w:type="pct"/>
            <w:gridSpan w:val="5"/>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Обучение по МДК</w:t>
            </w:r>
          </w:p>
        </w:tc>
        <w:tc>
          <w:tcPr>
            <w:tcW w:w="827" w:type="pct"/>
            <w:gridSpan w:val="2"/>
            <w:vMerge w:val="restart"/>
            <w:vAlign w:val="center"/>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Практики</w:t>
            </w:r>
          </w:p>
        </w:tc>
      </w:tr>
      <w:tr w:rsidR="00152767" w:rsidRPr="00897938" w:rsidTr="004D0401">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308" w:type="pct"/>
            <w:vMerge w:val="restart"/>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Всего</w:t>
            </w:r>
          </w:p>
        </w:tc>
        <w:tc>
          <w:tcPr>
            <w:tcW w:w="1413" w:type="pct"/>
            <w:gridSpan w:val="4"/>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 том числе</w:t>
            </w:r>
          </w:p>
        </w:tc>
        <w:tc>
          <w:tcPr>
            <w:tcW w:w="827" w:type="pct"/>
            <w:gridSpan w:val="2"/>
            <w:vMerge/>
            <w:vAlign w:val="center"/>
          </w:tcPr>
          <w:p w:rsidR="00152767" w:rsidRPr="00897938" w:rsidRDefault="00152767" w:rsidP="00897938">
            <w:pPr>
              <w:suppressAutoHyphens/>
              <w:jc w:val="center"/>
              <w:rPr>
                <w:rFonts w:ascii="Times New Roman" w:hAnsi="Times New Roman"/>
                <w:i/>
                <w:sz w:val="20"/>
                <w:szCs w:val="20"/>
                <w:lang w:eastAsia="ru-RU"/>
              </w:rPr>
            </w:pPr>
          </w:p>
        </w:tc>
      </w:tr>
      <w:tr w:rsidR="00152767" w:rsidRPr="00897938" w:rsidTr="004D0401">
        <w:trPr>
          <w:cantSplit/>
          <w:trHeight w:val="1859"/>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i/>
                <w:sz w:val="20"/>
                <w:szCs w:val="20"/>
                <w:lang w:eastAsia="ru-RU"/>
              </w:rPr>
            </w:pPr>
          </w:p>
        </w:tc>
        <w:tc>
          <w:tcPr>
            <w:tcW w:w="308" w:type="pct"/>
            <w:vMerge/>
          </w:tcPr>
          <w:p w:rsidR="00152767" w:rsidRPr="00897938" w:rsidRDefault="00152767" w:rsidP="00897938">
            <w:pPr>
              <w:suppressAutoHyphens/>
              <w:jc w:val="center"/>
              <w:rPr>
                <w:rFonts w:ascii="Times New Roman" w:hAnsi="Times New Roman"/>
                <w:i/>
                <w:sz w:val="20"/>
                <w:szCs w:val="20"/>
                <w:lang w:eastAsia="ru-RU"/>
              </w:rPr>
            </w:pPr>
          </w:p>
        </w:tc>
        <w:tc>
          <w:tcPr>
            <w:tcW w:w="397" w:type="pct"/>
            <w:textDirection w:val="btLr"/>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color w:val="000000"/>
                <w:sz w:val="20"/>
                <w:szCs w:val="20"/>
                <w:lang w:eastAsia="ru-RU"/>
              </w:rPr>
              <w:t xml:space="preserve">Лабораторных </w:t>
            </w:r>
            <w:r w:rsidRPr="00897938">
              <w:rPr>
                <w:rFonts w:ascii="Times New Roman" w:hAnsi="Times New Roman"/>
                <w:color w:val="000000"/>
                <w:sz w:val="20"/>
                <w:szCs w:val="20"/>
                <w:lang w:eastAsia="ru-RU"/>
              </w:rPr>
              <w:br/>
              <w:t>и практических занятий</w:t>
            </w:r>
          </w:p>
        </w:tc>
        <w:tc>
          <w:tcPr>
            <w:tcW w:w="308" w:type="pct"/>
            <w:textDirection w:val="btL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Курсовых работ (проектов)</w:t>
            </w:r>
            <w:r w:rsidRPr="00897938">
              <w:rPr>
                <w:rStyle w:val="a9"/>
                <w:rFonts w:ascii="Times New Roman" w:hAnsi="Times New Roman"/>
                <w:sz w:val="20"/>
                <w:szCs w:val="20"/>
                <w:lang w:eastAsia="ru-RU"/>
              </w:rPr>
              <w:footnoteReference w:id="3"/>
            </w:r>
          </w:p>
        </w:tc>
        <w:tc>
          <w:tcPr>
            <w:tcW w:w="398" w:type="pct"/>
            <w:textDirection w:val="btLr"/>
            <w:vAlign w:val="center"/>
          </w:tcPr>
          <w:p w:rsidR="00152767" w:rsidRPr="00897938" w:rsidRDefault="00152767" w:rsidP="00897938">
            <w:pPr>
              <w:suppressAutoHyphens/>
              <w:ind w:left="-57" w:right="-57"/>
              <w:jc w:val="center"/>
              <w:rPr>
                <w:rFonts w:ascii="Times New Roman" w:hAnsi="Times New Roman"/>
                <w:color w:val="000000"/>
                <w:sz w:val="20"/>
                <w:szCs w:val="20"/>
                <w:lang w:eastAsia="ru-RU"/>
              </w:rPr>
            </w:pPr>
            <w:r w:rsidRPr="00897938">
              <w:rPr>
                <w:rFonts w:ascii="Times New Roman" w:hAnsi="Times New Roman"/>
                <w:sz w:val="20"/>
                <w:szCs w:val="20"/>
                <w:lang w:eastAsia="ru-RU"/>
              </w:rPr>
              <w:t>Самостоятельная работа</w:t>
            </w:r>
            <w:r w:rsidRPr="00897938">
              <w:rPr>
                <w:rFonts w:ascii="Times New Roman" w:hAnsi="Times New Roman"/>
                <w:i/>
                <w:sz w:val="20"/>
                <w:szCs w:val="20"/>
                <w:vertAlign w:val="superscript"/>
                <w:lang w:eastAsia="ru-RU"/>
              </w:rPr>
              <w:footnoteReference w:id="4"/>
            </w:r>
          </w:p>
        </w:tc>
        <w:tc>
          <w:tcPr>
            <w:tcW w:w="310" w:type="pct"/>
            <w:textDirection w:val="btLr"/>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Промежуточная аттестация</w:t>
            </w:r>
          </w:p>
        </w:tc>
        <w:tc>
          <w:tcPr>
            <w:tcW w:w="396"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Учебная</w:t>
            </w:r>
          </w:p>
        </w:tc>
        <w:tc>
          <w:tcPr>
            <w:tcW w:w="431"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Производственная</w:t>
            </w:r>
          </w:p>
        </w:tc>
      </w:tr>
      <w:tr w:rsidR="00152767" w:rsidRPr="00897938" w:rsidTr="004D0401">
        <w:trPr>
          <w:trHeight w:val="415"/>
        </w:trPr>
        <w:tc>
          <w:tcPr>
            <w:tcW w:w="672"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w:t>
            </w:r>
          </w:p>
        </w:tc>
        <w:tc>
          <w:tcPr>
            <w:tcW w:w="72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2</w:t>
            </w:r>
          </w:p>
        </w:tc>
        <w:tc>
          <w:tcPr>
            <w:tcW w:w="433"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3</w:t>
            </w:r>
          </w:p>
        </w:tc>
        <w:tc>
          <w:tcPr>
            <w:tcW w:w="373" w:type="pct"/>
            <w:vAlign w:val="center"/>
          </w:tcPr>
          <w:p w:rsidR="00152767" w:rsidRPr="00897938" w:rsidRDefault="00152767" w:rsidP="00234E64">
            <w:pPr>
              <w:jc w:val="center"/>
              <w:rPr>
                <w:rFonts w:ascii="Times New Roman" w:hAnsi="Times New Roman"/>
                <w:i/>
                <w:sz w:val="20"/>
                <w:szCs w:val="20"/>
                <w:lang w:eastAsia="ru-RU"/>
              </w:rPr>
            </w:pPr>
            <w:r w:rsidRPr="00897938">
              <w:rPr>
                <w:rFonts w:ascii="Times New Roman" w:hAnsi="Times New Roman"/>
                <w:i/>
                <w:sz w:val="20"/>
                <w:szCs w:val="20"/>
                <w:lang w:eastAsia="ru-RU"/>
              </w:rPr>
              <w:t>4</w:t>
            </w:r>
            <w:r w:rsidR="00505745" w:rsidRPr="00897938">
              <w:rPr>
                <w:rFonts w:ascii="Times New Roman" w:hAnsi="Times New Roman"/>
                <w:i/>
                <w:color w:val="FF0000"/>
                <w:sz w:val="20"/>
                <w:szCs w:val="20"/>
                <w:lang w:eastAsia="ru-RU"/>
              </w:rPr>
              <w:t xml:space="preserve"> </w:t>
            </w:r>
          </w:p>
        </w:tc>
        <w:tc>
          <w:tcPr>
            <w:tcW w:w="30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5</w:t>
            </w:r>
          </w:p>
        </w:tc>
        <w:tc>
          <w:tcPr>
            <w:tcW w:w="397"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6</w:t>
            </w:r>
          </w:p>
        </w:tc>
        <w:tc>
          <w:tcPr>
            <w:tcW w:w="308" w:type="pct"/>
          </w:tcPr>
          <w:p w:rsidR="00152767" w:rsidRPr="00897938" w:rsidRDefault="00152767" w:rsidP="00897938">
            <w:pPr>
              <w:jc w:val="center"/>
              <w:rPr>
                <w:rFonts w:ascii="Times New Roman" w:hAnsi="Times New Roman"/>
                <w:i/>
                <w:sz w:val="20"/>
                <w:szCs w:val="20"/>
                <w:lang w:eastAsia="ru-RU"/>
              </w:rPr>
            </w:pPr>
          </w:p>
        </w:tc>
        <w:tc>
          <w:tcPr>
            <w:tcW w:w="39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7</w:t>
            </w:r>
          </w:p>
        </w:tc>
        <w:tc>
          <w:tcPr>
            <w:tcW w:w="310"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8</w:t>
            </w:r>
          </w:p>
        </w:tc>
        <w:tc>
          <w:tcPr>
            <w:tcW w:w="396"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9</w:t>
            </w:r>
          </w:p>
        </w:tc>
        <w:tc>
          <w:tcPr>
            <w:tcW w:w="43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10</w:t>
            </w:r>
          </w:p>
        </w:tc>
      </w:tr>
      <w:tr w:rsidR="00152767" w:rsidRPr="00897938" w:rsidTr="004D0401">
        <w:tc>
          <w:tcPr>
            <w:tcW w:w="672" w:type="pct"/>
          </w:tcPr>
          <w:p w:rsidR="00152767" w:rsidRPr="00234E64" w:rsidRDefault="00152767" w:rsidP="00897938">
            <w:pPr>
              <w:rPr>
                <w:rFonts w:ascii="Times New Roman" w:hAnsi="Times New Roman"/>
                <w:sz w:val="20"/>
                <w:szCs w:val="20"/>
                <w:lang w:eastAsia="ru-RU"/>
              </w:rPr>
            </w:pPr>
            <w:proofErr w:type="gramStart"/>
            <w:r w:rsidRPr="00234E64">
              <w:rPr>
                <w:rFonts w:ascii="Times New Roman" w:hAnsi="Times New Roman"/>
                <w:sz w:val="20"/>
                <w:szCs w:val="20"/>
                <w:lang w:eastAsia="ru-RU"/>
              </w:rPr>
              <w:t>ОК</w:t>
            </w:r>
            <w:proofErr w:type="gramEnd"/>
            <w:r w:rsidRPr="00234E64">
              <w:rPr>
                <w:rFonts w:ascii="Times New Roman" w:hAnsi="Times New Roman"/>
                <w:sz w:val="20"/>
                <w:szCs w:val="20"/>
                <w:lang w:eastAsia="ru-RU"/>
              </w:rPr>
              <w:t xml:space="preserve"> 01-ОК 09</w:t>
            </w:r>
          </w:p>
          <w:p w:rsidR="00152767" w:rsidRPr="00234E64" w:rsidRDefault="00152767" w:rsidP="00897938">
            <w:pPr>
              <w:rPr>
                <w:rFonts w:ascii="Times New Roman" w:hAnsi="Times New Roman"/>
                <w:b/>
                <w:bCs/>
                <w:sz w:val="20"/>
                <w:szCs w:val="20"/>
                <w:lang w:eastAsia="ru-RU"/>
              </w:rPr>
            </w:pPr>
            <w:r w:rsidRPr="00234E64">
              <w:rPr>
                <w:rFonts w:ascii="Times New Roman" w:hAnsi="Times New Roman"/>
                <w:sz w:val="20"/>
                <w:szCs w:val="20"/>
                <w:lang w:eastAsia="ru-RU"/>
              </w:rPr>
              <w:t>ПК 2.1. -ПК 2.3</w:t>
            </w:r>
          </w:p>
          <w:p w:rsidR="00152767" w:rsidRPr="00234E64" w:rsidRDefault="00152767" w:rsidP="00897938">
            <w:pPr>
              <w:rPr>
                <w:rFonts w:ascii="Times New Roman" w:hAnsi="Times New Roman"/>
                <w:b/>
                <w:bCs/>
                <w:sz w:val="20"/>
                <w:szCs w:val="20"/>
                <w:lang w:eastAsia="ru-RU"/>
              </w:rPr>
            </w:pPr>
          </w:p>
        </w:tc>
        <w:tc>
          <w:tcPr>
            <w:tcW w:w="721" w:type="pct"/>
          </w:tcPr>
          <w:p w:rsidR="00152767" w:rsidRPr="00234E64" w:rsidRDefault="00152767" w:rsidP="00897938">
            <w:pPr>
              <w:rPr>
                <w:rFonts w:ascii="Times New Roman" w:hAnsi="Times New Roman"/>
                <w:sz w:val="20"/>
                <w:szCs w:val="20"/>
                <w:lang w:eastAsia="ru-RU"/>
              </w:rPr>
            </w:pPr>
            <w:r w:rsidRPr="00234E64">
              <w:rPr>
                <w:rFonts w:ascii="Times New Roman" w:hAnsi="Times New Roman"/>
                <w:bCs/>
                <w:sz w:val="20"/>
                <w:szCs w:val="20"/>
                <w:lang w:eastAsia="ru-RU"/>
              </w:rPr>
              <w:t xml:space="preserve">Раздел 1. </w:t>
            </w:r>
            <w:r w:rsidRPr="00234E64">
              <w:rPr>
                <w:rFonts w:ascii="Times New Roman" w:hAnsi="Times New Roman"/>
                <w:sz w:val="20"/>
                <w:szCs w:val="20"/>
              </w:rPr>
              <w:t>Судоустройство и правоохранительные органы</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104</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104</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w:t>
            </w:r>
          </w:p>
          <w:p w:rsidR="00152767" w:rsidRPr="00764143" w:rsidRDefault="00946AE9" w:rsidP="001623FD">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.1, </w:t>
            </w:r>
            <w:r>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 </w:t>
            </w:r>
            <w:r>
              <w:rPr>
                <w:rFonts w:ascii="Times New Roman" w:hAnsi="Times New Roman"/>
                <w:sz w:val="20"/>
                <w:szCs w:val="20"/>
                <w:lang w:eastAsia="ru-RU"/>
              </w:rPr>
              <w:t xml:space="preserve"> ПК </w:t>
            </w:r>
            <w:r w:rsidR="001623FD">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Раздел 2. Уголовное право</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106</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02,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05, 09 </w:t>
            </w:r>
          </w:p>
          <w:p w:rsidR="00152767" w:rsidRPr="00764143" w:rsidRDefault="00946AE9" w:rsidP="00946AE9">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2.1, </w:t>
            </w:r>
            <w:r>
              <w:rPr>
                <w:rFonts w:ascii="Times New Roman" w:hAnsi="Times New Roman"/>
                <w:sz w:val="20"/>
                <w:szCs w:val="20"/>
                <w:lang w:eastAsia="ru-RU"/>
              </w:rPr>
              <w:t xml:space="preserve">ПК </w:t>
            </w:r>
            <w:r w:rsidRPr="00946AE9">
              <w:rPr>
                <w:rFonts w:ascii="Times New Roman" w:hAnsi="Times New Roman"/>
                <w:sz w:val="20"/>
                <w:szCs w:val="20"/>
                <w:lang w:eastAsia="ru-RU"/>
              </w:rPr>
              <w:t xml:space="preserve">2.2, </w:t>
            </w:r>
            <w:r>
              <w:rPr>
                <w:rFonts w:ascii="Times New Roman" w:hAnsi="Times New Roman"/>
                <w:sz w:val="20"/>
                <w:szCs w:val="20"/>
                <w:lang w:eastAsia="ru-RU"/>
              </w:rPr>
              <w:t xml:space="preserve">ПК </w:t>
            </w:r>
            <w:r w:rsidRPr="00946AE9">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 xml:space="preserve">Раздел 3. Уголовный процесс </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72</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37</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72</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25</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Учебная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36</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36</w:t>
            </w: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
                <w:bCs/>
                <w:sz w:val="20"/>
                <w:szCs w:val="20"/>
                <w:u w:val="single"/>
                <w:lang w:eastAsia="ru-RU"/>
              </w:rPr>
            </w:pPr>
            <w:r w:rsidRPr="00897938">
              <w:rPr>
                <w:rFonts w:ascii="Times New Roman" w:hAnsi="Times New Roman"/>
                <w:sz w:val="20"/>
                <w:szCs w:val="20"/>
                <w:lang w:eastAsia="ru-RU"/>
              </w:rPr>
              <w:t>Производственная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108</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108</w:t>
            </w:r>
          </w:p>
        </w:tc>
      </w:tr>
      <w:tr w:rsidR="00152767" w:rsidRPr="00897938" w:rsidTr="004D0401">
        <w:tc>
          <w:tcPr>
            <w:tcW w:w="672" w:type="pct"/>
          </w:tcPr>
          <w:p w:rsidR="00152767" w:rsidRPr="00897938" w:rsidRDefault="00152767" w:rsidP="00897938">
            <w:pPr>
              <w:rPr>
                <w:rFonts w:ascii="Times New Roman" w:hAnsi="Times New Roman"/>
                <w:i/>
                <w:sz w:val="20"/>
                <w:szCs w:val="20"/>
                <w:lang w:eastAsia="ru-RU"/>
              </w:rPr>
            </w:pPr>
          </w:p>
        </w:tc>
        <w:tc>
          <w:tcPr>
            <w:tcW w:w="721" w:type="pct"/>
          </w:tcPr>
          <w:p w:rsidR="00152767" w:rsidRPr="00897938" w:rsidRDefault="00152767" w:rsidP="00897938">
            <w:pPr>
              <w:suppressAutoHyphens/>
              <w:rPr>
                <w:rFonts w:ascii="Times New Roman" w:hAnsi="Times New Roman"/>
                <w:sz w:val="20"/>
                <w:szCs w:val="20"/>
                <w:lang w:eastAsia="ru-RU"/>
              </w:rPr>
            </w:pPr>
            <w:r w:rsidRPr="00897938">
              <w:rPr>
                <w:rFonts w:ascii="Times New Roman" w:hAnsi="Times New Roman"/>
                <w:sz w:val="20"/>
                <w:szCs w:val="20"/>
                <w:lang w:eastAsia="ru-RU"/>
              </w:rPr>
              <w:t>Экзамен квалификацион</w:t>
            </w:r>
            <w:r w:rsidR="00897938">
              <w:rPr>
                <w:rFonts w:ascii="Times New Roman" w:hAnsi="Times New Roman"/>
                <w:sz w:val="20"/>
                <w:szCs w:val="20"/>
                <w:lang w:eastAsia="ru-RU"/>
              </w:rPr>
              <w:t>н</w:t>
            </w:r>
            <w:r w:rsidRPr="00897938">
              <w:rPr>
                <w:rFonts w:ascii="Times New Roman" w:hAnsi="Times New Roman"/>
                <w:sz w:val="20"/>
                <w:szCs w:val="20"/>
                <w:lang w:eastAsia="ru-RU"/>
              </w:rPr>
              <w:t>ый</w:t>
            </w:r>
          </w:p>
        </w:tc>
        <w:tc>
          <w:tcPr>
            <w:tcW w:w="433" w:type="pct"/>
          </w:tcPr>
          <w:p w:rsidR="00152767" w:rsidRPr="00897938" w:rsidRDefault="00897938" w:rsidP="00897938">
            <w:pPr>
              <w:suppressAutoHyphens/>
              <w:jc w:val="center"/>
              <w:rPr>
                <w:rFonts w:ascii="Times New Roman" w:hAnsi="Times New Roman"/>
                <w:b/>
                <w:bCs/>
                <w:sz w:val="20"/>
                <w:szCs w:val="20"/>
                <w:lang w:eastAsia="ru-RU"/>
              </w:rPr>
            </w:pPr>
            <w:r w:rsidRPr="00897938">
              <w:rPr>
                <w:rFonts w:ascii="Times New Roman" w:hAnsi="Times New Roman"/>
                <w:b/>
                <w:bCs/>
                <w:sz w:val="20"/>
                <w:szCs w:val="20"/>
                <w:lang w:eastAsia="ru-RU"/>
              </w:rPr>
              <w:t>12</w:t>
            </w:r>
          </w:p>
        </w:tc>
        <w:tc>
          <w:tcPr>
            <w:tcW w:w="373" w:type="pct"/>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97"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1104" w:type="pct"/>
            <w:gridSpan w:val="3"/>
            <w:shd w:val="clear" w:color="auto" w:fill="C0C0C0"/>
          </w:tcPr>
          <w:p w:rsidR="00152767" w:rsidRPr="00897938" w:rsidRDefault="00152767" w:rsidP="00897938">
            <w:pPr>
              <w:jc w:val="center"/>
              <w:rPr>
                <w:rFonts w:ascii="Times New Roman" w:hAnsi="Times New Roman"/>
                <w:i/>
                <w:sz w:val="20"/>
                <w:szCs w:val="20"/>
                <w:lang w:eastAsia="ru-RU"/>
              </w:rPr>
            </w:pPr>
          </w:p>
        </w:tc>
        <w:tc>
          <w:tcPr>
            <w:tcW w:w="431" w:type="pct"/>
          </w:tcPr>
          <w:p w:rsidR="00152767" w:rsidRPr="00897938" w:rsidRDefault="00152767" w:rsidP="00897938">
            <w:pPr>
              <w:suppressAutoHyphens/>
              <w:jc w:val="center"/>
              <w:rPr>
                <w:rFonts w:ascii="Times New Roman" w:hAnsi="Times New Roman"/>
                <w:sz w:val="20"/>
                <w:szCs w:val="20"/>
                <w:lang w:eastAsia="ru-RU"/>
              </w:rPr>
            </w:pPr>
          </w:p>
        </w:tc>
      </w:tr>
      <w:tr w:rsidR="00152767" w:rsidRPr="00897938" w:rsidTr="004D0401">
        <w:tc>
          <w:tcPr>
            <w:tcW w:w="672" w:type="pct"/>
          </w:tcPr>
          <w:p w:rsidR="00152767" w:rsidRPr="00897938" w:rsidRDefault="00152767" w:rsidP="00897938">
            <w:pPr>
              <w:spacing w:after="200"/>
              <w:rPr>
                <w:rFonts w:ascii="Times New Roman" w:hAnsi="Times New Roman"/>
                <w:b/>
                <w:i/>
                <w:sz w:val="20"/>
                <w:szCs w:val="20"/>
                <w:lang w:eastAsia="ru-RU"/>
              </w:rPr>
            </w:pPr>
          </w:p>
        </w:tc>
        <w:tc>
          <w:tcPr>
            <w:tcW w:w="721" w:type="pct"/>
          </w:tcPr>
          <w:p w:rsidR="00152767" w:rsidRPr="00897938" w:rsidRDefault="00152767" w:rsidP="00897938">
            <w:pPr>
              <w:spacing w:after="200"/>
              <w:rPr>
                <w:rFonts w:ascii="Times New Roman" w:hAnsi="Times New Roman"/>
                <w:b/>
                <w:i/>
                <w:sz w:val="20"/>
                <w:szCs w:val="20"/>
                <w:lang w:eastAsia="ru-RU"/>
              </w:rPr>
            </w:pPr>
            <w:r w:rsidRPr="00897938">
              <w:rPr>
                <w:rFonts w:ascii="Times New Roman" w:hAnsi="Times New Roman"/>
                <w:b/>
                <w:i/>
                <w:sz w:val="20"/>
                <w:szCs w:val="20"/>
                <w:lang w:eastAsia="ru-RU"/>
              </w:rPr>
              <w:t xml:space="preserve">Всего: </w:t>
            </w:r>
          </w:p>
        </w:tc>
        <w:tc>
          <w:tcPr>
            <w:tcW w:w="43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438</w:t>
            </w:r>
          </w:p>
        </w:tc>
        <w:tc>
          <w:tcPr>
            <w:tcW w:w="37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297</w:t>
            </w:r>
          </w:p>
        </w:tc>
        <w:tc>
          <w:tcPr>
            <w:tcW w:w="308"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426</w:t>
            </w:r>
          </w:p>
        </w:tc>
        <w:tc>
          <w:tcPr>
            <w:tcW w:w="397"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117</w:t>
            </w:r>
          </w:p>
        </w:tc>
        <w:tc>
          <w:tcPr>
            <w:tcW w:w="308" w:type="pct"/>
          </w:tcPr>
          <w:p w:rsidR="00152767" w:rsidRPr="00897938" w:rsidRDefault="00152767" w:rsidP="00897938">
            <w:pPr>
              <w:jc w:val="center"/>
              <w:rPr>
                <w:rFonts w:ascii="Times New Roman" w:hAnsi="Times New Roman"/>
                <w:b/>
                <w:i/>
                <w:sz w:val="20"/>
                <w:szCs w:val="20"/>
                <w:lang w:eastAsia="ru-RU"/>
              </w:rPr>
            </w:pPr>
          </w:p>
        </w:tc>
        <w:tc>
          <w:tcPr>
            <w:tcW w:w="398" w:type="pct"/>
          </w:tcPr>
          <w:p w:rsidR="00152767" w:rsidRPr="00897938" w:rsidRDefault="00152767" w:rsidP="00897938">
            <w:pPr>
              <w:jc w:val="center"/>
              <w:rPr>
                <w:rFonts w:ascii="Times New Roman" w:hAnsi="Times New Roman"/>
                <w:b/>
                <w:i/>
                <w:sz w:val="20"/>
                <w:szCs w:val="20"/>
                <w:lang w:eastAsia="ru-RU"/>
              </w:rPr>
            </w:pPr>
          </w:p>
        </w:tc>
        <w:tc>
          <w:tcPr>
            <w:tcW w:w="310" w:type="pct"/>
          </w:tcPr>
          <w:p w:rsidR="00152767" w:rsidRPr="00897938" w:rsidRDefault="00152767" w:rsidP="00897938">
            <w:pPr>
              <w:jc w:val="center"/>
              <w:rPr>
                <w:rFonts w:ascii="Times New Roman" w:hAnsi="Times New Roman"/>
                <w:b/>
                <w:i/>
                <w:sz w:val="20"/>
                <w:szCs w:val="20"/>
                <w:vertAlign w:val="superscript"/>
                <w:lang w:eastAsia="ru-RU"/>
              </w:rPr>
            </w:pPr>
          </w:p>
        </w:tc>
        <w:tc>
          <w:tcPr>
            <w:tcW w:w="396"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36</w:t>
            </w:r>
          </w:p>
        </w:tc>
        <w:tc>
          <w:tcPr>
            <w:tcW w:w="431"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108</w:t>
            </w:r>
          </w:p>
        </w:tc>
      </w:tr>
    </w:tbl>
    <w:p w:rsidR="00582057" w:rsidRDefault="00582057" w:rsidP="00897938">
      <w:pPr>
        <w:suppressAutoHyphens/>
        <w:jc w:val="both"/>
        <w:rPr>
          <w:rFonts w:ascii="Times New Roman" w:hAnsi="Times New Roman"/>
          <w:sz w:val="24"/>
          <w:szCs w:val="24"/>
          <w:lang w:eastAsia="ru-RU"/>
        </w:rPr>
      </w:pPr>
    </w:p>
    <w:p w:rsidR="00897938" w:rsidRDefault="00152767" w:rsidP="00897938">
      <w:pPr>
        <w:suppressAutoHyphens/>
        <w:jc w:val="both"/>
        <w:rPr>
          <w:rFonts w:ascii="Times New Roman" w:hAnsi="Times New Roman"/>
          <w:b/>
          <w:sz w:val="20"/>
          <w:szCs w:val="20"/>
        </w:rPr>
      </w:pPr>
      <w:r w:rsidRPr="00985111">
        <w:rPr>
          <w:rFonts w:ascii="Times New Roman" w:hAnsi="Times New Roman"/>
          <w:sz w:val="24"/>
          <w:szCs w:val="24"/>
          <w:lang w:eastAsia="ru-RU"/>
        </w:rPr>
        <w:t xml:space="preserve"> </w:t>
      </w:r>
      <w:r w:rsidR="00897938" w:rsidRPr="00AB0841">
        <w:rPr>
          <w:rFonts w:ascii="Times New Roman" w:hAnsi="Times New Roman"/>
          <w:b/>
          <w:sz w:val="20"/>
          <w:szCs w:val="20"/>
        </w:rPr>
        <w:t>2.2. Тематический план и содержание профессионального модуля (ПМ)</w:t>
      </w:r>
    </w:p>
    <w:tbl>
      <w:tblPr>
        <w:tblW w:w="505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278"/>
        <w:gridCol w:w="137"/>
        <w:gridCol w:w="11381"/>
        <w:gridCol w:w="535"/>
      </w:tblGrid>
      <w:tr w:rsidR="00582057" w:rsidRPr="008E049F" w:rsidTr="00582057">
        <w:trPr>
          <w:trHeight w:val="1204"/>
        </w:trPr>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55" w:type="pct"/>
            <w:gridSpan w:val="2"/>
            <w:vAlign w:val="center"/>
          </w:tcPr>
          <w:p w:rsidR="00582057" w:rsidRPr="008E049F" w:rsidRDefault="00582057" w:rsidP="0023386D">
            <w:pPr>
              <w:suppressAutoHyphens/>
              <w:jc w:val="center"/>
              <w:rPr>
                <w:rFonts w:ascii="Times New Roman" w:hAnsi="Times New Roman"/>
                <w:b/>
                <w:bCs/>
                <w:sz w:val="20"/>
                <w:szCs w:val="20"/>
              </w:rPr>
            </w:pPr>
            <w:r w:rsidRPr="008E049F">
              <w:rPr>
                <w:rFonts w:ascii="Times New Roman" w:hAnsi="Times New Roman"/>
                <w:b/>
                <w:bCs/>
                <w:sz w:val="20"/>
                <w:szCs w:val="20"/>
              </w:rPr>
              <w:t>Содержание учебного материала,</w:t>
            </w:r>
          </w:p>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bCs/>
                <w:sz w:val="20"/>
                <w:szCs w:val="20"/>
              </w:rPr>
              <w:t xml:space="preserve">лабораторные работы и практические занятия, самостоятельная учебная работа </w:t>
            </w:r>
            <w:proofErr w:type="gramStart"/>
            <w:r w:rsidRPr="008E049F">
              <w:rPr>
                <w:rFonts w:ascii="Times New Roman" w:hAnsi="Times New Roman"/>
                <w:b/>
                <w:bCs/>
                <w:sz w:val="20"/>
                <w:szCs w:val="20"/>
              </w:rPr>
              <w:t>обучающихся</w:t>
            </w:r>
            <w:proofErr w:type="gramEnd"/>
            <w:r w:rsidRPr="008E049F">
              <w:rPr>
                <w:rFonts w:ascii="Times New Roman" w:hAnsi="Times New Roman"/>
                <w:b/>
                <w:bCs/>
                <w:sz w:val="20"/>
                <w:szCs w:val="20"/>
              </w:rPr>
              <w:t xml:space="preserve">, курсовая работа (проект) </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Объем в часах</w:t>
            </w:r>
          </w:p>
        </w:tc>
      </w:tr>
      <w:tr w:rsidR="00582057" w:rsidRPr="008E049F" w:rsidTr="00582057">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sz w:val="20"/>
                <w:szCs w:val="20"/>
              </w:rPr>
              <w:t>1</w:t>
            </w:r>
          </w:p>
        </w:tc>
        <w:tc>
          <w:tcPr>
            <w:tcW w:w="3855" w:type="pct"/>
            <w:gridSpan w:val="2"/>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2</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3</w:t>
            </w:r>
          </w:p>
        </w:tc>
      </w:tr>
      <w:tr w:rsidR="00582057" w:rsidRPr="008E049F" w:rsidTr="00582057">
        <w:trPr>
          <w:trHeight w:val="273"/>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sz w:val="20"/>
                <w:szCs w:val="20"/>
              </w:rPr>
              <w:t>МДК.0</w:t>
            </w:r>
            <w:r>
              <w:rPr>
                <w:rFonts w:ascii="Times New Roman" w:hAnsi="Times New Roman"/>
                <w:b/>
                <w:sz w:val="20"/>
                <w:szCs w:val="20"/>
              </w:rPr>
              <w:t>2</w:t>
            </w:r>
            <w:r w:rsidRPr="008E049F">
              <w:rPr>
                <w:rFonts w:ascii="Times New Roman" w:hAnsi="Times New Roman"/>
                <w:b/>
                <w:sz w:val="20"/>
                <w:szCs w:val="20"/>
              </w:rPr>
              <w:t xml:space="preserve">.01 </w:t>
            </w:r>
            <w:r w:rsidRPr="00AD2E57">
              <w:rPr>
                <w:rFonts w:ascii="Times New Roman" w:hAnsi="Times New Roman"/>
                <w:b/>
                <w:sz w:val="20"/>
                <w:szCs w:val="20"/>
              </w:rPr>
              <w:t>Судоустройство и правоохранительные органы</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92</w:t>
            </w:r>
          </w:p>
        </w:tc>
      </w:tr>
      <w:tr w:rsidR="00582057" w:rsidRPr="008E049F" w:rsidTr="00582057">
        <w:trPr>
          <w:trHeight w:val="690"/>
        </w:trPr>
        <w:tc>
          <w:tcPr>
            <w:tcW w:w="966" w:type="pct"/>
            <w:gridSpan w:val="2"/>
            <w:vMerge w:val="restart"/>
          </w:tcPr>
          <w:p w:rsidR="00582057" w:rsidRPr="008E049F" w:rsidRDefault="00582057" w:rsidP="0023386D">
            <w:pPr>
              <w:rPr>
                <w:rFonts w:ascii="Times New Roman" w:hAnsi="Times New Roman"/>
                <w:b/>
                <w:bCs/>
                <w:sz w:val="20"/>
                <w:szCs w:val="20"/>
              </w:rPr>
            </w:pPr>
            <w:r w:rsidRPr="009656FB">
              <w:rPr>
                <w:rFonts w:ascii="Times New Roman" w:hAnsi="Times New Roman"/>
                <w:b/>
                <w:bCs/>
                <w:sz w:val="20"/>
                <w:szCs w:val="20"/>
              </w:rPr>
              <w:t>Тема 1. Понятие правоохранительной деятельности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Правоохранительная деятельность, ее основные признаки, понятие и задачи.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Основные направления правоохранительной деятельности.  Общая характеристика правоохранительных органов РФ.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Общая характеристика нормативно-правовых актов, регулирующих организацию и деятельность правоохранительных органов.  Классификация нормативно-правовых актов о правоохранительных органах по содержанию (предмету регулирования).  Классификация нормативно-правовых актов о правоохранительных органах по юридической силе.  </w:t>
            </w:r>
          </w:p>
          <w:p w:rsidR="00582057" w:rsidRPr="008E049F"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Правовое значение Постановлений Конституционного Суда РФ, разъяснений по вопросам судебной практики  Верховного  Суда  РФ. </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2</w:t>
            </w:r>
          </w:p>
        </w:tc>
      </w:tr>
      <w:tr w:rsidR="00582057" w:rsidRPr="008E049F" w:rsidTr="00582057">
        <w:trPr>
          <w:trHeight w:val="24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В том числе, практических занятий</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rPr>
          <w:trHeight w:val="33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sz w:val="20"/>
                <w:szCs w:val="20"/>
              </w:rPr>
              <w:t xml:space="preserve">1. Практическое занятие «Общий анализ </w:t>
            </w:r>
            <w:r>
              <w:rPr>
                <w:rFonts w:ascii="Times New Roman" w:hAnsi="Times New Roman"/>
                <w:sz w:val="20"/>
                <w:szCs w:val="20"/>
              </w:rPr>
              <w:t>источников права в сфере правоохранительной деятельности</w:t>
            </w:r>
            <w:r w:rsidRPr="008E049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i/>
                <w:sz w:val="20"/>
                <w:szCs w:val="20"/>
              </w:rPr>
            </w:pPr>
            <w:r>
              <w:rPr>
                <w:rFonts w:ascii="Times New Roman" w:hAnsi="Times New Roman"/>
                <w:i/>
                <w:sz w:val="20"/>
                <w:szCs w:val="20"/>
              </w:rPr>
              <w:t>2</w:t>
            </w:r>
          </w:p>
        </w:tc>
      </w:tr>
      <w:tr w:rsidR="00582057" w:rsidRPr="008E049F" w:rsidTr="00582057">
        <w:trPr>
          <w:trHeight w:val="604"/>
        </w:trPr>
        <w:tc>
          <w:tcPr>
            <w:tcW w:w="966" w:type="pct"/>
            <w:gridSpan w:val="2"/>
            <w:vMerge w:val="restart"/>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2. Судебная власть и принципы правосудия</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Судебная власть: понятие и основные признаки. Ее соотношение с законодательной и исполнительной ветвями власти. Значение разделения властей. Общая характеристика полномочий судебной власти. Суд как орган судебной власти.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Общее понятие судебной системы. Судебная система РФ, ее структура. Понятие звена судебной системы. Суды основного звена, суды среднего звена и высшие суды. Понятие судебной инстанции. Суды первой инстанции. Суды апелляционной и кассационной инстанции. Суды, рассматривающие гражданские и уголовные дела в порядке надзора (надзорная инстанция). Суды, пересматривающие дела по вновь открывшимся обстоятельствам. Вышестоящие и высшие судебные инстанции.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Понятие правосудия и его признаки, отличие от других форм государственной деятельности. Демократические основы (принципы) правосудия: понятие, истоки и значение. Законность. Обеспечение прав и свобод человека и гражданина при осуществлении правосудия. Осуществление правосудия только судом.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Обеспечение законного, компетентного и беспристрастного состава суда.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Самостоятельность судов, независимость судей, присяжных и арбитражных заседателей. Осуществление правосудия на началах равенства всех перед законом и судом. Обеспечение права граждан на судебную защиту.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Состязательность и равноправие сторон. Обеспечение обвиняемому, подозреваемому и подсудимому права на защиту. Презумпция невиновности.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Открытое разбирательство дел во всех судах. Обеспечение возможности пользования в суде родным языком. Участие граждан в осуществлении правосудия</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proofErr w:type="gramStart"/>
            <w:r w:rsidRPr="00681283">
              <w:rPr>
                <w:rFonts w:ascii="Times New Roman" w:hAnsi="Times New Roman"/>
                <w:sz w:val="20"/>
                <w:szCs w:val="20"/>
              </w:rPr>
              <w:t>п</w:t>
            </w:r>
            <w:proofErr w:type="gramEnd"/>
            <w:r w:rsidRPr="00681283">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4</w:t>
            </w: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uppressAutoHyphens/>
              <w:spacing w:line="276" w:lineRule="auto"/>
              <w:jc w:val="both"/>
              <w:rPr>
                <w:rFonts w:ascii="Times New Roman" w:hAnsi="Times New Roman"/>
                <w:b/>
                <w:sz w:val="20"/>
                <w:szCs w:val="20"/>
              </w:rPr>
            </w:pPr>
            <w:r w:rsidRPr="00681283">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pacing w:line="276" w:lineRule="auto"/>
              <w:jc w:val="both"/>
              <w:rPr>
                <w:rFonts w:ascii="Times New Roman" w:hAnsi="Times New Roman"/>
                <w:sz w:val="20"/>
                <w:szCs w:val="20"/>
                <w:highlight w:val="yellow"/>
              </w:rPr>
            </w:pPr>
            <w:r w:rsidRPr="006B398F">
              <w:rPr>
                <w:rFonts w:ascii="Times New Roman" w:hAnsi="Times New Roman"/>
                <w:b/>
                <w:sz w:val="20"/>
                <w:szCs w:val="20"/>
              </w:rPr>
              <w:t xml:space="preserve">1. </w:t>
            </w:r>
            <w:r w:rsidRPr="006B398F">
              <w:rPr>
                <w:rFonts w:ascii="Times New Roman" w:hAnsi="Times New Roman"/>
                <w:sz w:val="20"/>
                <w:szCs w:val="20"/>
              </w:rPr>
              <w:t>Практическое занятие «</w:t>
            </w:r>
            <w:bookmarkStart w:id="1" w:name="_Hlk161910332"/>
            <w:r w:rsidRPr="006B398F">
              <w:rPr>
                <w:rFonts w:ascii="Times New Roman" w:eastAsia="Times New Roman" w:hAnsi="Times New Roman"/>
                <w:sz w:val="20"/>
                <w:szCs w:val="20"/>
                <w:lang w:eastAsia="ru-RU"/>
              </w:rPr>
              <w:t>Процедура ведения протокола судебного заседания</w:t>
            </w:r>
            <w:bookmarkEnd w:id="1"/>
            <w:r w:rsidRPr="006B398F">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3. Конституционный Суд Российской Федерации</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Понятие конституционного контроля и его основные задачи, место в государственно-правовом механизме. Становление и развитие органов конституционного контроля.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Законодательство о конституционном контроле, организации и деятельности Конституционного Суда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Полномочия Конституционного Суда РФ и его место в российской судебной системе. Состав Суда. Особенности наделения полномочиями судей.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Судья Конституционного Суда РФ, его основные права и обязанности. Председатель Конституционного Суда РФ, его заместители: порядок наделения их полномочиями, основные права и обязанности.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Решения Конституционного Суда РФ: виды, содержание и форма, порядок принятия, юридическое значение. Роль Конституционного Суда РФ в проверке конституционности норм федеральных законов и толковании их отдельных положений.</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212"/>
        </w:trPr>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bCs/>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8"/>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Pr>
                <w:rFonts w:ascii="Times New Roman" w:hAnsi="Times New Roman"/>
                <w:sz w:val="20"/>
                <w:szCs w:val="20"/>
              </w:rPr>
              <w:t xml:space="preserve">Подготовка </w:t>
            </w:r>
            <w:r w:rsidRPr="00681283">
              <w:rPr>
                <w:rFonts w:ascii="Times New Roman" w:hAnsi="Times New Roman"/>
                <w:sz w:val="20"/>
                <w:szCs w:val="20"/>
              </w:rPr>
              <w:t xml:space="preserve">проекта </w:t>
            </w:r>
            <w:r>
              <w:rPr>
                <w:rFonts w:ascii="Times New Roman" w:hAnsi="Times New Roman"/>
                <w:sz w:val="20"/>
                <w:szCs w:val="20"/>
              </w:rPr>
              <w:t>документации для рассмотрения дела</w:t>
            </w:r>
            <w:r w:rsidRPr="00681283">
              <w:rPr>
                <w:rFonts w:ascii="Times New Roman" w:hAnsi="Times New Roman"/>
                <w:sz w:val="20"/>
                <w:szCs w:val="20"/>
              </w:rPr>
              <w:t xml:space="preserve"> Конституционн</w:t>
            </w:r>
            <w:r>
              <w:rPr>
                <w:rFonts w:ascii="Times New Roman" w:hAnsi="Times New Roman"/>
                <w:sz w:val="20"/>
                <w:szCs w:val="20"/>
              </w:rPr>
              <w:t>ым</w:t>
            </w:r>
            <w:r w:rsidRPr="00681283">
              <w:rPr>
                <w:rFonts w:ascii="Times New Roman" w:hAnsi="Times New Roman"/>
                <w:sz w:val="20"/>
                <w:szCs w:val="20"/>
              </w:rPr>
              <w:t xml:space="preserve"> Суд</w:t>
            </w:r>
            <w:r>
              <w:rPr>
                <w:rFonts w:ascii="Times New Roman" w:hAnsi="Times New Roman"/>
                <w:sz w:val="20"/>
                <w:szCs w:val="20"/>
              </w:rPr>
              <w:t>ом</w:t>
            </w:r>
            <w:r w:rsidRPr="00681283">
              <w:rPr>
                <w:rFonts w:ascii="Times New Roman" w:hAnsi="Times New Roman"/>
                <w:sz w:val="20"/>
                <w:szCs w:val="20"/>
              </w:rPr>
              <w:t xml:space="preserve"> РФ»</w:t>
            </w:r>
            <w:r>
              <w:rPr>
                <w:rFonts w:ascii="Times New Roman" w:hAnsi="Times New Roman"/>
                <w:sz w:val="20"/>
                <w:szCs w:val="20"/>
              </w:rPr>
              <w:t>.</w:t>
            </w:r>
          </w:p>
        </w:tc>
        <w:tc>
          <w:tcPr>
            <w:tcW w:w="180" w:type="pct"/>
            <w:vAlign w:val="center"/>
          </w:tcPr>
          <w:p w:rsidR="00582057" w:rsidRPr="008E049F" w:rsidRDefault="00582057" w:rsidP="0023386D">
            <w:pPr>
              <w:suppressAutoHyphens/>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4. Суды общей юрисдикции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Система судов общей юрисдикции, ее место в судебной системе РФ.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Общая характеристика задач и подведомственности дел судам общей юрисдикции.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Мировой судья - судья общей юрисдикции субъектов РФ, его место в единой судебной системе РФ. Компетенция мирового судьи. Судебные участки. Правовой статус мирового судьи: предъявляемые требования, порядок определения на должность, срок полномочий, их прекращение и приостановление. Гарантии статуса мирового судьи.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мирового судьи. Порядок финансирования и материально-технического обеспечения.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федеральных судов общей юрисдикции, ее место в судебной системе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Состав районного суда: структура суда, должностной состав. Компетенция районного суда. Председатель суда, его права и обязанности. Судья районного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Организация работы районного суда. Аппарат суда, его состав и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Верховные суды республик, краевые, областные суды, городские суды в Москве и Санкт-Петербурге, суды автономной области и автономных округов: их место в системе судов общей юрисдикции; этапы становления и развития. Состав судов этого уровня: структура, должностной состав. Организация суда присяжных в судах этого уровня: состав, общий порядок комплектования. Полномочия судов этого уровня. Судебные коллегии, порядок образования и полномочия. Президиум суда, его состав, порядок образования, судебные и организационные полномочия. Права и обязанности председателя суда, его полномочия. Судебный надзор за деятельностью районных судов, мировых судей.</w:t>
            </w:r>
          </w:p>
          <w:p w:rsidR="00582057"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суда, его состав и задачи. Организация работы суда.</w:t>
            </w:r>
          </w:p>
          <w:p w:rsidR="00582057" w:rsidRPr="00681283"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Апелляционные суды общей юрисдикции (вторая инстанция). Кассационные суды общей юрисдикции.</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Верховный Суд РФ - высший судебный орган РФ по гражданским, уголовным административным, и иным делам. Основные этапы истории этого суда. Полномочия Верховного Суда РФ как высшего органа судебной власти. Судебный надзор за деятельностью судов общей юрисдикции, его содержание. Состав Верховного Суда РФ: структура, должностной состав. Пленум Верховного Суда </w:t>
            </w:r>
            <w:r w:rsidRPr="00681283">
              <w:rPr>
                <w:rFonts w:ascii="Times New Roman" w:hAnsi="Times New Roman"/>
                <w:sz w:val="20"/>
                <w:szCs w:val="20"/>
              </w:rPr>
              <w:lastRenderedPageBreak/>
              <w:t>РФ, его состав и полномочия. Президиум Верховного Суда РФ. Его состав, порядок формирования, судебные и организационные полномочия. Судебные коллегии Верховного Суда РФ. Их состав, порядок формирования и полномочия. Организация работы Верховного Суда РФ, аппарат Верховного Суда РФ. Научно-консультативный совет при Верховном Суде РФ, его состав и задачи. Бюллетень Верховного Суда РФ</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9"/>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sidRPr="00681283">
              <w:rPr>
                <w:rFonts w:ascii="Times New Roman" w:eastAsia="Times New Roman" w:hAnsi="Times New Roman"/>
                <w:sz w:val="20"/>
                <w:szCs w:val="20"/>
                <w:lang w:eastAsia="ru-RU"/>
              </w:rPr>
              <w:t>Характеристика направлений деятельности аппаратов судов общей юрисдикции»</w:t>
            </w:r>
            <w:r w:rsidRPr="00681283">
              <w:rPr>
                <w:rFonts w:ascii="Times New Roman" w:hAnsi="Times New Roman"/>
                <w:sz w:val="20"/>
                <w:szCs w:val="20"/>
              </w:rPr>
              <w:t xml:space="preserve">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5. Военные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Военные суды в судебной системе РФ: их место, задачи, полномочия,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военных судов: ее звенья, их организация и взаимодействие. Подведомственность и подсудность гражданских и уголовных дел, дел об административных правонарушениях военным судам.</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Судебный надзор за деятельностью военных судов, роль в этом надзоре Верховного Суда РФ. Организационное обеспечение деятельности военных судов </w:t>
            </w:r>
            <w:r w:rsidRPr="008E049F">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40"/>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«Анализ нормативных правовых актов, которые регулируют организационное обеспечение деятельности военных судов»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6. Арбитражные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(подсистема судебной системы России) арбитражных судов, ее место в судебной системе РФ. Общая характеристика задач и подведомственности дел арбитражным судам.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Специализированные арбитражные суды.</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Арбитражные суды субъектов РФ. Состав арбитражного суда: структура (президиум, судебные коллегии, судебные составы, постоянные судебные присутствия; порядок образования и основные полномочия структурных подразделений) и должностной состав; подсудность им дел, их полномочия. Председатель арбитражного суда субъекта РФ, его основные полномочия. Заместители председателя, их полномочия, в том числе по руководству судебными коллегиями. Председатели судебных составов, их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Арбитражные апелляционные суды: понятие, количество, наименования, территориальная юрисдикция, места постоянного пребывания.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Состав арбитражного апелляционного суда: структура (президиум, судебные коллегии, судебные составы, постоянные судебные присутствия)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Порядок образования и основные полномочия структурных подразделений. Полномочия арбитражного апелляционного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Федеральные арбитражные суды округов (Арбитражные кассационные суды): понятие, количество, наименования, территориальная юрисдикция, места постоянного пребывания. Состав такого арбитражного суда: структура (президиум, судебные коллегии, судебные составы)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Порядок образования и основные полномочия структурных подразделений. </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Полномочия арбитражного кассационного суда</w:t>
            </w:r>
            <w:proofErr w:type="gramStart"/>
            <w:r w:rsidRPr="00681283">
              <w:rPr>
                <w:rFonts w:ascii="Times New Roman" w:hAnsi="Times New Roman"/>
                <w:sz w:val="20"/>
                <w:szCs w:val="20"/>
              </w:rPr>
              <w:t>.</w:t>
            </w:r>
            <w:proofErr w:type="gramEnd"/>
            <w:r w:rsidRPr="008E049F">
              <w:rPr>
                <w:rFonts w:ascii="Times New Roman" w:hAnsi="Times New Roman"/>
                <w:sz w:val="20"/>
                <w:szCs w:val="20"/>
              </w:rPr>
              <w:t xml:space="preserve"> (</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1"/>
              </w:numPr>
              <w:spacing w:line="276" w:lineRule="auto"/>
              <w:jc w:val="both"/>
              <w:rPr>
                <w:rFonts w:ascii="Times New Roman" w:hAnsi="Times New Roman"/>
                <w:sz w:val="20"/>
                <w:szCs w:val="20"/>
              </w:rPr>
            </w:pPr>
            <w:r w:rsidRPr="008E049F">
              <w:rPr>
                <w:rFonts w:ascii="Times New Roman" w:hAnsi="Times New Roman"/>
                <w:sz w:val="20"/>
                <w:szCs w:val="20"/>
              </w:rPr>
              <w:t xml:space="preserve">Практическое занятие «Подготовка </w:t>
            </w:r>
            <w:r>
              <w:rPr>
                <w:rFonts w:ascii="Times New Roman" w:hAnsi="Times New Roman"/>
                <w:sz w:val="20"/>
                <w:szCs w:val="20"/>
              </w:rPr>
              <w:t>документации для проведения судебного заседания».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7. Органы судейского сообщества. Правовой статус судей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Формирование судейского корпуса. Органы судейского сообщества: понятие, предназначение, виды, задачи, порядок формирования.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Всероссийский съезд судей: порядок созыва съезда, его полномочия. Конференции судей субъекта Российской Федерации: порядок созыва, полномочия.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Советы судей, квалификационные коллегии судей: виды, порядок формирования, полномочия. Общие собрания судей.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 xml:space="preserve">Понятие правового статуса судьи, его составные элементы. </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Требования, предъявляемые к кандидатам в судьи. Порядок отбора кандидатов и наделения их полномочиями судей. Присяга судей. Символы судебной власти.</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Независимость и несменяемость судей. Основные гарантии независимости: процедура осуществления правосудия и иных судебных функций, правила назначения на другую должность или в другой суд, приостановления и прекращения полномочий судей, порядок ухода или почетного удаления в отставку, неприкосновенность судей, их материальное обеспечение.</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Материальное обеспечение судей: основные правила определения размера должностного оклада, установления продолжительности отпуска, обеспечения жильем и коммунальными услугами. Социальная защита судей и членов их семей.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Квалификационная аттестация судей и присвоение квалификационных классов. Классные чины работников аппаратов судов.</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Статус присяжных и арбитражных заседателей, их права и обязанности, порядок наделения полномочиями. Гарантии их независимости.</w:t>
            </w:r>
          </w:p>
          <w:p w:rsidR="00582057" w:rsidRPr="008E049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Государственная защита судей, присяжных и арбитражных заседателей</w:t>
            </w:r>
            <w:proofErr w:type="gramStart"/>
            <w:r w:rsidRPr="006B398F">
              <w:rPr>
                <w:rFonts w:ascii="Times New Roman" w:hAnsi="Times New Roman"/>
                <w:sz w:val="20"/>
                <w:szCs w:val="20"/>
              </w:rPr>
              <w:t>.</w:t>
            </w:r>
            <w:proofErr w:type="gramEnd"/>
            <w:r w:rsidRPr="006B398F">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rPr>
                <w:rFonts w:ascii="Times New Roman" w:hAnsi="Times New Roman"/>
                <w:b/>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2"/>
              </w:numPr>
              <w:spacing w:line="276" w:lineRule="auto"/>
              <w:ind w:left="-144" w:firstLine="144"/>
              <w:jc w:val="both"/>
              <w:rPr>
                <w:rFonts w:ascii="Times New Roman" w:hAnsi="Times New Roman"/>
                <w:sz w:val="20"/>
                <w:szCs w:val="20"/>
              </w:rPr>
            </w:pPr>
            <w:bookmarkStart w:id="2" w:name="_Hlk161910079"/>
            <w:r w:rsidRPr="008E049F">
              <w:rPr>
                <w:rFonts w:ascii="Times New Roman" w:hAnsi="Times New Roman"/>
                <w:sz w:val="20"/>
                <w:szCs w:val="20"/>
              </w:rPr>
              <w:t xml:space="preserve">Практическое занятие «Подготовка </w:t>
            </w:r>
            <w:proofErr w:type="gramStart"/>
            <w:r>
              <w:rPr>
                <w:rFonts w:ascii="Times New Roman" w:hAnsi="Times New Roman"/>
                <w:sz w:val="20"/>
                <w:szCs w:val="20"/>
              </w:rPr>
              <w:t>п</w:t>
            </w:r>
            <w:r w:rsidRPr="006B398F">
              <w:rPr>
                <w:rFonts w:ascii="Times New Roman" w:hAnsi="Times New Roman"/>
                <w:sz w:val="20"/>
                <w:szCs w:val="20"/>
              </w:rPr>
              <w:t>исьм</w:t>
            </w:r>
            <w:r>
              <w:rPr>
                <w:rFonts w:ascii="Times New Roman" w:hAnsi="Times New Roman"/>
                <w:sz w:val="20"/>
                <w:szCs w:val="20"/>
              </w:rPr>
              <w:t>а</w:t>
            </w:r>
            <w:r w:rsidRPr="006B398F">
              <w:rPr>
                <w:rFonts w:ascii="Times New Roman" w:hAnsi="Times New Roman"/>
                <w:sz w:val="20"/>
                <w:szCs w:val="20"/>
              </w:rPr>
              <w:t>-уведомление</w:t>
            </w:r>
            <w:proofErr w:type="gramEnd"/>
            <w:r w:rsidRPr="006B398F">
              <w:rPr>
                <w:rFonts w:ascii="Times New Roman" w:hAnsi="Times New Roman"/>
                <w:sz w:val="20"/>
                <w:szCs w:val="20"/>
              </w:rPr>
              <w:t xml:space="preserve"> и письм</w:t>
            </w:r>
            <w:r>
              <w:rPr>
                <w:rFonts w:ascii="Times New Roman" w:hAnsi="Times New Roman"/>
                <w:sz w:val="20"/>
                <w:szCs w:val="20"/>
              </w:rPr>
              <w:t>а</w:t>
            </w:r>
            <w:r w:rsidRPr="006B398F">
              <w:rPr>
                <w:rFonts w:ascii="Times New Roman" w:hAnsi="Times New Roman"/>
                <w:sz w:val="20"/>
                <w:szCs w:val="20"/>
              </w:rPr>
              <w:t xml:space="preserve"> с приглашением стать присяжным заседателем</w:t>
            </w:r>
            <w:r w:rsidRPr="008E049F">
              <w:rPr>
                <w:rFonts w:ascii="Times New Roman" w:hAnsi="Times New Roman"/>
                <w:sz w:val="20"/>
                <w:szCs w:val="20"/>
              </w:rPr>
              <w:t>» (практическая подготовка).</w:t>
            </w:r>
            <w:bookmarkEnd w:id="2"/>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8. Прокуратура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в системе правоохранительных органов Российской Федерации. Принципы организации и деятельности прокуратуры Российской Федерации.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Общая характеристика направлений деятельности прокуратуры РФ и ее система: Генеральная прокуратура РФ, прокуратуры округов, прокуратуры республик, краевые, областные и районные прокуратуры. Специализированные прокуратуры: транспортные, природоохранительные и осуществляющие надзор за исполнением законов в органах и учреждениях уголовно-исполнительной системы. Военная прокуратура и система ее органов.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Структура Генеральной прокуратуры РФ, прокуратур субъектов РФ и приравненных к ним прокуратур, прокуратур городов и районов и приравненных к ним прокуратур. Порядок назначения на должность и срок полномочий Генерального прокурора РФ. Порядок назначения на должность прокуроров. Требования, предъявляемые к лицам, назначаемым на должности прокуроров.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Полномочия Генерального прокурора РФ, прокуроров субъектов РФ и приравненных к ним прокуратур, прокуроров городов с районным делением. </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Соотношение прокурорского надзора с другими направлениями деятельности прокуратуры. Понятие отрасли прокурорского надзора. Общая характеристика отраслей прокурорского надзора:  </w:t>
            </w:r>
          </w:p>
          <w:p w:rsidR="00582057" w:rsidRPr="006B398F" w:rsidRDefault="00582057" w:rsidP="0023386D">
            <w:pPr>
              <w:spacing w:line="276" w:lineRule="auto"/>
              <w:ind w:left="-2"/>
              <w:jc w:val="both"/>
              <w:rPr>
                <w:rFonts w:ascii="Times New Roman" w:hAnsi="Times New Roman"/>
                <w:sz w:val="20"/>
                <w:szCs w:val="20"/>
              </w:rPr>
            </w:pPr>
            <w:proofErr w:type="gramStart"/>
            <w:r w:rsidRPr="006B398F">
              <w:rPr>
                <w:rFonts w:ascii="Times New Roman" w:hAnsi="Times New Roman"/>
                <w:sz w:val="20"/>
                <w:szCs w:val="20"/>
              </w:rPr>
              <w:lastRenderedPageBreak/>
              <w:t>- надзора за исполнением законов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органами управления и руководителями коммерческих и</w:t>
            </w:r>
            <w:proofErr w:type="gramEnd"/>
            <w:r w:rsidRPr="006B398F">
              <w:rPr>
                <w:rFonts w:ascii="Times New Roman" w:hAnsi="Times New Roman"/>
                <w:sz w:val="20"/>
                <w:szCs w:val="20"/>
              </w:rPr>
              <w:t xml:space="preserve"> некоммерческих организаций, а также за соответствием законам издаваемых ими правовых актов;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 - надзора за соблюдением прав и свобод человека и гражданина;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органами, осуществляющими оперативно-розыскную деятельность, дознание и предварительное следствие;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-надзора за исполнением закона судебными приставами;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Средства прокурорского реагирования на выявленные нарушения закона. Протест, представление, постановление, предостережение.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Участие прокурора в рассмотрении гражданских и арбитражных дел судами, поддержание в судах обвинения по уголовным делам (уголовное преследование). Полномочия прокурора по принесению представлений на судебные решения; координации деятельности правоохранительных органов по борьбе с преступностью; возбуждению дел об административных правонарушениях и проведению административного расследования.</w:t>
            </w:r>
          </w:p>
          <w:p w:rsidR="00582057" w:rsidRPr="008E049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как орган, проводящий антикоррупционную экспертизу нормативных правовых акто</w:t>
            </w:r>
            <w:proofErr w:type="gramStart"/>
            <w:r w:rsidRPr="006B398F">
              <w:rPr>
                <w:rFonts w:ascii="Times New Roman" w:hAnsi="Times New Roman"/>
                <w:sz w:val="20"/>
                <w:szCs w:val="20"/>
              </w:rPr>
              <w:t>в</w:t>
            </w:r>
            <w:r w:rsidRPr="008E049F">
              <w:rPr>
                <w:rFonts w:ascii="Times New Roman" w:hAnsi="Times New Roman"/>
                <w:sz w:val="20"/>
                <w:szCs w:val="20"/>
              </w:rPr>
              <w:t>(</w:t>
            </w:r>
            <w:proofErr w:type="gramEnd"/>
            <w:r w:rsidRPr="008E049F">
              <w:rPr>
                <w:rFonts w:ascii="Times New Roman" w:hAnsi="Times New Roman"/>
                <w:sz w:val="20"/>
                <w:szCs w:val="20"/>
              </w:rPr>
              <w:t>практическая подготовка)</w:t>
            </w:r>
            <w:r w:rsidRPr="006B398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2"/>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3"/>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 xml:space="preserve">Анализ содержания </w:t>
            </w:r>
            <w:r w:rsidRPr="00463E94">
              <w:rPr>
                <w:rFonts w:ascii="Times New Roman" w:hAnsi="Times New Roman"/>
                <w:sz w:val="20"/>
                <w:szCs w:val="20"/>
              </w:rPr>
              <w:t>акт</w:t>
            </w:r>
            <w:r>
              <w:rPr>
                <w:rFonts w:ascii="Times New Roman" w:hAnsi="Times New Roman"/>
                <w:sz w:val="20"/>
                <w:szCs w:val="20"/>
              </w:rPr>
              <w:t>ов</w:t>
            </w:r>
            <w:r w:rsidRPr="00463E94">
              <w:rPr>
                <w:rFonts w:ascii="Times New Roman" w:hAnsi="Times New Roman"/>
                <w:sz w:val="20"/>
                <w:szCs w:val="20"/>
              </w:rPr>
              <w:t xml:space="preserve"> прокурорского реагирования»</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9. Органы юстиции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Министерство юстиции и его органы. Система органов юстиции. Главное управление Министерства юстиции РФ по субъекту (субъектам) РФ: задачи, основные функции и полномочия. Управление (Отдел) Министерства юстиции РФ по субъекту (субъектам РФ): основные задачи, функции и полномочия. Федеральные службы, входящие в состав Министерства юстиции. Основные направления деятельности Министерства юстиции и его органов. Полномочия органов юстиции в области систематизации и совершенствования законодательства, распространения правовой информации, совершенствования судебно-экспертных учреждений, развития правовой помощи гражданам и организациям, и организации нотариальных контор.</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служба судебных приставов: система органов и полномочия. Судебные приставы, их виды и полномочия. Требования и порядок назначения судебных приставов.</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1070"/>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4"/>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Характеристика основных правил документооборота в системе органов юстиции</w:t>
            </w:r>
            <w:r w:rsidRPr="00463E9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10. Органы внутренних дел</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 xml:space="preserve">Органы внутренних дел как составная часть системы правоохранительных органов. Понятие, задачи и функции органов внутренних дел. Система органов внутренних дел. Министерство внутренних дел Российской Федерации, его правовое положение, </w:t>
            </w:r>
            <w:r w:rsidRPr="00463E94">
              <w:rPr>
                <w:rFonts w:ascii="Times New Roman" w:hAnsi="Times New Roman"/>
                <w:sz w:val="20"/>
                <w:szCs w:val="20"/>
              </w:rPr>
              <w:lastRenderedPageBreak/>
              <w:t xml:space="preserve">задачи и функции. Министерства внутренних дел на межрегиональном, региональном, районном уровнях. Полиция, ее структура и функции. Законодательство Российской Федерации о полиции. </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Органы, уполномоченные осуществлять оперативно-розыскную деятельность, пределы их полномочий</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5"/>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«Анализ должностных инструкций сотрудников органов внутренних дел»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463E94" w:rsidRDefault="00582057" w:rsidP="0023386D">
            <w:pPr>
              <w:spacing w:line="276" w:lineRule="auto"/>
              <w:jc w:val="both"/>
              <w:rPr>
                <w:rFonts w:ascii="Times New Roman" w:hAnsi="Times New Roman"/>
                <w:b/>
                <w:bCs/>
                <w:sz w:val="20"/>
                <w:szCs w:val="20"/>
              </w:rPr>
            </w:pPr>
            <w:r w:rsidRPr="00463E94">
              <w:rPr>
                <w:rFonts w:ascii="Times New Roman" w:hAnsi="Times New Roman"/>
                <w:b/>
                <w:bCs/>
                <w:sz w:val="20"/>
                <w:szCs w:val="20"/>
              </w:rPr>
              <w:t>Тема 11. Таможенные органы РФ</w:t>
            </w:r>
          </w:p>
          <w:p w:rsidR="00582057" w:rsidRPr="00463E94" w:rsidRDefault="00582057" w:rsidP="0023386D">
            <w:pPr>
              <w:spacing w:line="276" w:lineRule="auto"/>
              <w:ind w:left="1070"/>
              <w:jc w:val="both"/>
              <w:rPr>
                <w:rFonts w:ascii="Times New Roman" w:hAnsi="Times New Roman"/>
                <w:sz w:val="20"/>
                <w:szCs w:val="20"/>
              </w:rPr>
            </w:pPr>
          </w:p>
          <w:p w:rsidR="00582057" w:rsidRPr="008E049F" w:rsidRDefault="00582057" w:rsidP="0023386D">
            <w:pPr>
              <w:spacing w:line="276" w:lineRule="auto"/>
              <w:ind w:left="1070"/>
              <w:jc w:val="both"/>
              <w:rPr>
                <w:rFonts w:ascii="Times New Roman" w:hAnsi="Times New Roman"/>
                <w:b/>
                <w:bCs/>
                <w:sz w:val="20"/>
                <w:szCs w:val="20"/>
              </w:rPr>
            </w:pP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jc w:val="both"/>
              <w:rPr>
                <w:rFonts w:ascii="Times New Roman" w:hAnsi="Times New Roman"/>
                <w:sz w:val="20"/>
                <w:szCs w:val="20"/>
              </w:rPr>
            </w:pPr>
            <w:r w:rsidRPr="00463E94">
              <w:rPr>
                <w:rFonts w:ascii="Times New Roman" w:hAnsi="Times New Roman"/>
                <w:sz w:val="20"/>
                <w:szCs w:val="20"/>
              </w:rPr>
              <w:t xml:space="preserve">Понятие таможенного дела в РФ. Задачи и полномочия таможенных органов. Система таможенных органов. </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таможенная служба (ФТС России).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Региональные таможенные управления, полномочия и задачи.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Таможни и таможенные посты, как государственные органы, осуществляющие валютный и таможенный контроль, таможенное оформление, взимание таможенных платежей, дознание и оперативно-розыскную деятельность по борьбе с преступлениями в таможенной сфере.</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Государственные служащие таможенных органов, правовой статус, условия прохождения службы</w:t>
            </w:r>
            <w:r>
              <w:rPr>
                <w:rFonts w:ascii="Times New Roman" w:hAnsi="Times New Roman"/>
                <w:sz w:val="20"/>
                <w:szCs w:val="20"/>
              </w:rPr>
              <w:t xml:space="preserve"> </w:t>
            </w:r>
            <w:r w:rsidRPr="008E049F">
              <w:rPr>
                <w:rFonts w:ascii="Times New Roman" w:hAnsi="Times New Roman"/>
                <w:sz w:val="20"/>
                <w:szCs w:val="20"/>
              </w:rPr>
              <w:t>(практическая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6"/>
              </w:numPr>
              <w:rPr>
                <w:rFonts w:ascii="Times New Roman" w:hAnsi="Times New Roman"/>
                <w:sz w:val="20"/>
                <w:szCs w:val="20"/>
              </w:rPr>
            </w:pPr>
            <w:r w:rsidRPr="00A959A4">
              <w:rPr>
                <w:rFonts w:ascii="Times New Roman" w:hAnsi="Times New Roman"/>
                <w:sz w:val="20"/>
                <w:szCs w:val="20"/>
              </w:rPr>
              <w:t>Практическое занятие «Регистрация и проверка обращений в соответствии с Федеральным законом «О порядке рассмотрения обращений граждан Российской Федерации» от 02.05.2006 г. № 59-ФЗ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12. Органы федеральной службы безопасности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Общая характеристика безопасности РФ и ее система.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Совет Безопасности РФ, полномочия, структура, задачи.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Федеральная служба безопасности РФ, полномочия, структура. Территориальные органы ФСБ РФ и органы службы безопасности в Вооруженных силах, войсках и иных воинских формированиях.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направления деятельности органов федеральной службы безопасности. Правовая защита и социальная поддержка сотрудников органов федеральной службы безопасности. Лица, содействующие органам федеральной службы безопасности.</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Контроль и надзор за деятельностью органов федеральной службы безопасности.</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7"/>
              </w:num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«Анализ полномочий сотрудников ФСБ РФ».</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A959A4" w:rsidRDefault="00582057" w:rsidP="0023386D">
            <w:pPr>
              <w:rPr>
                <w:rFonts w:ascii="Times New Roman" w:hAnsi="Times New Roman"/>
                <w:b/>
                <w:bCs/>
                <w:sz w:val="20"/>
                <w:szCs w:val="20"/>
              </w:rPr>
            </w:pPr>
            <w:r w:rsidRPr="00A959A4">
              <w:rPr>
                <w:rFonts w:ascii="Times New Roman" w:hAnsi="Times New Roman"/>
                <w:b/>
                <w:bCs/>
                <w:sz w:val="20"/>
                <w:szCs w:val="20"/>
              </w:rPr>
              <w:t>Тема 13. Органы предварительного следствия</w:t>
            </w:r>
          </w:p>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и дознания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Исторические предпосылки создания органов дознания и предварительного следствия в России.</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предварительного следствия, задачи и полномочия. Система органов предварительного следствия. Структура следственного аппарата. Правовой статус следователя. Особенности расследования дел, предварительное расследование по которым обязательно. Общие условия предварительного следствия.</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Следственный комитет РФ, задачи, функции, правовой статус.</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дознания, понятие, виды и полномочия. Правовой статус органов дознания и дознавателя</w:t>
            </w:r>
            <w:r>
              <w:rPr>
                <w:rFonts w:ascii="Times New Roman" w:hAnsi="Times New Roman"/>
                <w:sz w:val="20"/>
                <w:szCs w:val="20"/>
              </w:rPr>
              <w:t xml:space="preserve"> </w:t>
            </w:r>
            <w:r w:rsidRPr="00A959A4">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8"/>
              </w:numPr>
              <w:spacing w:line="276" w:lineRule="auto"/>
              <w:jc w:val="both"/>
              <w:rPr>
                <w:rFonts w:ascii="Times New Roman" w:hAnsi="Times New Roman"/>
                <w:sz w:val="20"/>
                <w:szCs w:val="20"/>
              </w:rPr>
            </w:pPr>
            <w:r w:rsidRPr="00A959A4">
              <w:rPr>
                <w:rFonts w:ascii="Times New Roman" w:hAnsi="Times New Roman"/>
                <w:sz w:val="20"/>
                <w:szCs w:val="20"/>
              </w:rPr>
              <w:t xml:space="preserve">Практическое занятие «Анализ </w:t>
            </w:r>
            <w:r>
              <w:rPr>
                <w:rFonts w:ascii="Times New Roman" w:hAnsi="Times New Roman"/>
                <w:sz w:val="20"/>
                <w:szCs w:val="20"/>
              </w:rPr>
              <w:t>должностных инструкций сотрудников органов дознания и предварительного следствия</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415"/>
        </w:trPr>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lastRenderedPageBreak/>
              <w:t>Тема 14. Адвокатура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Становление и развитие российской адвокатуры.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Задачи адвокатуры и принципы ее деятельности. Профессиональные объединения адвокатов и их органы.</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Правовой статус адвоката. Порядок и условия приобретения и прекращения статуса адвоката.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Формы адвокатских образований: адвокатский кабинет, коллегия адвокатов, адвокатское бюро и юридическая консультация.  </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адвокатского самоуправления.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Анализ правового статуса адвоката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15. Нотариат</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Понятие нотариата. Законодательство о нотариате. Организация нотариата. Государственные и частные нотариальные конторы. Нотариальные палаты субъектов РФ и Федеральная нотариальная палата, задачи и полномочия.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виды нотариальной деятельности.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Порядок назначения нотариуса на должность. Права и обязанности нотариуса. Стажер и помощник нотариуса.</w:t>
            </w:r>
          </w:p>
          <w:p w:rsidR="00582057" w:rsidRPr="008E049F" w:rsidRDefault="00582057" w:rsidP="0023386D">
            <w:pPr>
              <w:spacing w:line="276" w:lineRule="auto"/>
              <w:jc w:val="both"/>
              <w:rPr>
                <w:rFonts w:ascii="Times New Roman" w:hAnsi="Times New Roman"/>
                <w:sz w:val="20"/>
                <w:szCs w:val="20"/>
              </w:rPr>
            </w:pPr>
            <w:proofErr w:type="gramStart"/>
            <w:r w:rsidRPr="00A959A4">
              <w:rPr>
                <w:rFonts w:ascii="Times New Roman" w:hAnsi="Times New Roman"/>
                <w:sz w:val="20"/>
                <w:szCs w:val="20"/>
              </w:rPr>
              <w:t>Контроль за</w:t>
            </w:r>
            <w:proofErr w:type="gramEnd"/>
            <w:r w:rsidRPr="00A959A4">
              <w:rPr>
                <w:rFonts w:ascii="Times New Roman" w:hAnsi="Times New Roman"/>
                <w:sz w:val="20"/>
                <w:szCs w:val="20"/>
              </w:rPr>
              <w:t xml:space="preserve"> деятельностью нотариуса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Подготовка проектов документов нотариуса</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16. Частные детективные и охранные службы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Понятие и содержание частной детективной и охранной деятельности. Порядок образования частных детективных и охранных предприятий, получение лицензий, учредители. Виды оказания услуг предприятиями, осуществляющими частную детективную и охранную деятельность. Правовое положение частного детектива и частного охранника.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Основная характеристика правового положения частного детектива и частного охранника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rPr>
          <w:trHeight w:val="1068"/>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bCs/>
                <w:sz w:val="20"/>
                <w:szCs w:val="20"/>
              </w:rPr>
              <w:t>Примерная тематика самостоятельной учебной работы</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правоохранительных органов.</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судебных решений Конституционного суда РФ.</w:t>
            </w:r>
          </w:p>
          <w:p w:rsidR="00582057" w:rsidRPr="00A959A4" w:rsidRDefault="00582057" w:rsidP="00582057">
            <w:pPr>
              <w:pStyle w:val="a3"/>
              <w:numPr>
                <w:ilvl w:val="0"/>
                <w:numId w:val="37"/>
              </w:numPr>
              <w:rPr>
                <w:rFonts w:ascii="Times New Roman" w:hAnsi="Times New Roman"/>
                <w:sz w:val="20"/>
                <w:szCs w:val="20"/>
              </w:rPr>
            </w:pPr>
            <w:r w:rsidRPr="00A959A4">
              <w:rPr>
                <w:rFonts w:ascii="Times New Roman" w:hAnsi="Times New Roman"/>
                <w:sz w:val="20"/>
                <w:szCs w:val="20"/>
              </w:rPr>
              <w:t>Подготовить инструкцию для регистрации и проверки обращения (заявление, предложение, жалоба), в соответствии с Федеральным законом «О порядке рассмотрения обращений граждан Российской Федерации» от 02.05.2006 г. № 59-ФЗ.</w:t>
            </w:r>
          </w:p>
          <w:p w:rsidR="00582057" w:rsidRDefault="00582057" w:rsidP="00582057">
            <w:pPr>
              <w:numPr>
                <w:ilvl w:val="0"/>
                <w:numId w:val="37"/>
              </w:numPr>
              <w:autoSpaceDE w:val="0"/>
              <w:autoSpaceDN w:val="0"/>
              <w:adjustRightInd w:val="0"/>
              <w:rPr>
                <w:rFonts w:ascii="Times New Roman" w:hAnsi="Times New Roman"/>
                <w:sz w:val="20"/>
                <w:szCs w:val="20"/>
              </w:rPr>
            </w:pPr>
            <w:r w:rsidRPr="006B398F">
              <w:rPr>
                <w:rFonts w:ascii="Times New Roman" w:hAnsi="Times New Roman"/>
                <w:sz w:val="20"/>
                <w:szCs w:val="20"/>
              </w:rPr>
              <w:t>Подготовить письмо-уведомление и письмо с приглашением стать присяжным заседателем».</w:t>
            </w:r>
            <w:r>
              <w:rPr>
                <w:rFonts w:ascii="Times New Roman" w:hAnsi="Times New Roman"/>
                <w:sz w:val="20"/>
                <w:szCs w:val="20"/>
              </w:rPr>
              <w:t xml:space="preserve"> </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Подготовьте проект акта прокурорского реагирования.</w:t>
            </w:r>
          </w:p>
          <w:p w:rsidR="00582057" w:rsidRPr="009656FB" w:rsidRDefault="00582057" w:rsidP="00582057">
            <w:pPr>
              <w:numPr>
                <w:ilvl w:val="0"/>
                <w:numId w:val="37"/>
              </w:numPr>
              <w:autoSpaceDE w:val="0"/>
              <w:autoSpaceDN w:val="0"/>
              <w:adjustRightInd w:val="0"/>
              <w:rPr>
                <w:rFonts w:ascii="Times New Roman" w:hAnsi="Times New Roman"/>
                <w:sz w:val="20"/>
                <w:szCs w:val="20"/>
              </w:rPr>
            </w:pPr>
            <w:bookmarkStart w:id="3" w:name="_Hlk161910169"/>
            <w:r w:rsidRPr="009656FB">
              <w:rPr>
                <w:rFonts w:ascii="Times New Roman" w:hAnsi="Times New Roman"/>
                <w:sz w:val="20"/>
                <w:szCs w:val="20"/>
              </w:rPr>
              <w:t xml:space="preserve">Подготовить проект </w:t>
            </w:r>
            <w:r>
              <w:rPr>
                <w:rFonts w:ascii="Times New Roman" w:hAnsi="Times New Roman"/>
                <w:sz w:val="20"/>
                <w:szCs w:val="20"/>
              </w:rPr>
              <w:t xml:space="preserve">судебного решения </w:t>
            </w:r>
            <w:r w:rsidRPr="009656FB">
              <w:rPr>
                <w:rFonts w:ascii="Times New Roman" w:hAnsi="Times New Roman"/>
                <w:sz w:val="20"/>
                <w:szCs w:val="20"/>
              </w:rPr>
              <w:t>в рамках КАС РФ об обжаловании действий (бездействия) должностных лиц.</w:t>
            </w:r>
            <w:bookmarkEnd w:id="3"/>
          </w:p>
        </w:tc>
        <w:tc>
          <w:tcPr>
            <w:tcW w:w="180" w:type="pct"/>
            <w:vAlign w:val="center"/>
          </w:tcPr>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sz w:val="20"/>
                <w:szCs w:val="20"/>
              </w:rPr>
              <w:t>6</w:t>
            </w:r>
          </w:p>
        </w:tc>
      </w:tr>
      <w:tr w:rsidR="00582057" w:rsidRPr="008E049F" w:rsidTr="00582057">
        <w:trPr>
          <w:trHeight w:val="193"/>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Экзамен</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6</w:t>
            </w:r>
          </w:p>
        </w:tc>
      </w:tr>
      <w:tr w:rsidR="00582057" w:rsidRPr="008E049F" w:rsidTr="00582057">
        <w:trPr>
          <w:trHeight w:val="302"/>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Всего</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104</w:t>
            </w:r>
          </w:p>
        </w:tc>
      </w:tr>
      <w:tr w:rsidR="00897938" w:rsidRPr="00AB0841" w:rsidTr="00582057">
        <w:trPr>
          <w:trHeight w:val="349"/>
        </w:trPr>
        <w:tc>
          <w:tcPr>
            <w:tcW w:w="4820" w:type="pct"/>
            <w:gridSpan w:val="4"/>
          </w:tcPr>
          <w:p w:rsidR="00897938" w:rsidRPr="005E1DDE" w:rsidRDefault="00897938" w:rsidP="00EF20E9">
            <w:pPr>
              <w:rPr>
                <w:rFonts w:ascii="Times New Roman" w:hAnsi="Times New Roman"/>
                <w:b/>
                <w:bCs/>
                <w:sz w:val="20"/>
                <w:szCs w:val="20"/>
              </w:rPr>
            </w:pPr>
            <w:r w:rsidRPr="005E1DDE">
              <w:rPr>
                <w:rFonts w:ascii="Times New Roman" w:hAnsi="Times New Roman"/>
                <w:b/>
                <w:bCs/>
                <w:sz w:val="20"/>
                <w:szCs w:val="20"/>
              </w:rPr>
              <w:t>МДК.0</w:t>
            </w:r>
            <w:r w:rsidR="00EF20E9" w:rsidRPr="005E1DDE">
              <w:rPr>
                <w:rFonts w:ascii="Times New Roman" w:hAnsi="Times New Roman"/>
                <w:b/>
                <w:bCs/>
                <w:sz w:val="20"/>
                <w:szCs w:val="20"/>
              </w:rPr>
              <w:t>2</w:t>
            </w:r>
            <w:r w:rsidRPr="005E1DDE">
              <w:rPr>
                <w:rFonts w:ascii="Times New Roman" w:hAnsi="Times New Roman"/>
                <w:b/>
                <w:bCs/>
                <w:sz w:val="20"/>
                <w:szCs w:val="20"/>
              </w:rPr>
              <w:t xml:space="preserve">.02 </w:t>
            </w:r>
            <w:r w:rsidR="00EF20E9" w:rsidRPr="005E1DDE">
              <w:rPr>
                <w:rFonts w:ascii="Times New Roman" w:hAnsi="Times New Roman"/>
                <w:b/>
                <w:bCs/>
                <w:sz w:val="20"/>
                <w:szCs w:val="20"/>
              </w:rPr>
              <w:t>Уголовное право</w:t>
            </w:r>
          </w:p>
        </w:tc>
        <w:tc>
          <w:tcPr>
            <w:tcW w:w="180" w:type="pct"/>
            <w:vAlign w:val="center"/>
          </w:tcPr>
          <w:p w:rsidR="00897938" w:rsidRPr="00AB0841" w:rsidRDefault="00897938" w:rsidP="00101810">
            <w:pPr>
              <w:suppressAutoHyphens/>
              <w:jc w:val="center"/>
              <w:rPr>
                <w:rFonts w:ascii="Times New Roman" w:hAnsi="Times New Roman"/>
                <w:b/>
                <w:sz w:val="20"/>
                <w:szCs w:val="20"/>
              </w:rPr>
            </w:pPr>
          </w:p>
        </w:tc>
      </w:tr>
      <w:tr w:rsidR="00897938" w:rsidRPr="00BC325A"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3"/>
        </w:trPr>
        <w:tc>
          <w:tcPr>
            <w:tcW w:w="4820" w:type="pct"/>
            <w:gridSpan w:val="4"/>
          </w:tcPr>
          <w:p w:rsidR="00897938" w:rsidRPr="005E1DDE" w:rsidRDefault="00897938" w:rsidP="00EF20E9">
            <w:pPr>
              <w:pStyle w:val="TableParagraph"/>
              <w:spacing w:line="253" w:lineRule="exact"/>
              <w:ind w:right="3917"/>
              <w:rPr>
                <w:b/>
                <w:sz w:val="20"/>
                <w:szCs w:val="20"/>
              </w:rPr>
            </w:pPr>
            <w:r w:rsidRPr="005E1DDE">
              <w:rPr>
                <w:b/>
                <w:sz w:val="20"/>
                <w:szCs w:val="20"/>
                <w:lang w:val="en-US"/>
              </w:rPr>
              <w:t>Pa</w:t>
            </w:r>
            <w:proofErr w:type="spellStart"/>
            <w:r w:rsidRPr="005E1DDE">
              <w:rPr>
                <w:b/>
                <w:sz w:val="20"/>
                <w:szCs w:val="20"/>
              </w:rPr>
              <w:t>зд</w:t>
            </w:r>
            <w:proofErr w:type="spellEnd"/>
            <w:r w:rsidRPr="005E1DDE">
              <w:rPr>
                <w:b/>
                <w:sz w:val="20"/>
                <w:szCs w:val="20"/>
                <w:lang w:val="en-US"/>
              </w:rPr>
              <w:t>e</w:t>
            </w:r>
            <w:r w:rsidRPr="005E1DDE">
              <w:rPr>
                <w:b/>
                <w:sz w:val="20"/>
                <w:szCs w:val="20"/>
              </w:rPr>
              <w:t>л</w:t>
            </w:r>
            <w:r w:rsidRPr="005E1DDE">
              <w:rPr>
                <w:b/>
                <w:spacing w:val="-3"/>
                <w:sz w:val="20"/>
                <w:szCs w:val="20"/>
              </w:rPr>
              <w:t xml:space="preserve"> </w:t>
            </w:r>
            <w:r w:rsidRPr="005E1DDE">
              <w:rPr>
                <w:b/>
                <w:sz w:val="20"/>
                <w:szCs w:val="20"/>
              </w:rPr>
              <w:t>1.</w:t>
            </w:r>
            <w:r w:rsidRPr="005E1DDE">
              <w:rPr>
                <w:b/>
                <w:spacing w:val="3"/>
                <w:sz w:val="20"/>
                <w:szCs w:val="20"/>
              </w:rPr>
              <w:t xml:space="preserve"> </w:t>
            </w:r>
            <w:r w:rsidR="00EF20E9" w:rsidRPr="005E1DDE">
              <w:rPr>
                <w:b/>
                <w:sz w:val="20"/>
                <w:szCs w:val="20"/>
              </w:rPr>
              <w:t>Общая часть уголовного</w:t>
            </w:r>
            <w:r w:rsidRPr="005E1DDE">
              <w:rPr>
                <w:b/>
                <w:spacing w:val="-7"/>
                <w:sz w:val="20"/>
                <w:szCs w:val="20"/>
              </w:rPr>
              <w:t xml:space="preserve"> </w:t>
            </w:r>
            <w:proofErr w:type="gramStart"/>
            <w:r w:rsidRPr="005E1DDE">
              <w:rPr>
                <w:b/>
                <w:sz w:val="20"/>
                <w:szCs w:val="20"/>
              </w:rPr>
              <w:t>п</w:t>
            </w:r>
            <w:proofErr w:type="gramEnd"/>
            <w:r w:rsidRPr="005E1DDE">
              <w:rPr>
                <w:b/>
                <w:sz w:val="20"/>
                <w:szCs w:val="20"/>
                <w:lang w:val="en-US"/>
              </w:rPr>
              <w:t>pa</w:t>
            </w:r>
            <w:r w:rsidRPr="005E1DDE">
              <w:rPr>
                <w:b/>
                <w:sz w:val="20"/>
                <w:szCs w:val="20"/>
              </w:rPr>
              <w:t>в</w:t>
            </w:r>
            <w:r w:rsidRPr="005E1DDE">
              <w:rPr>
                <w:b/>
                <w:sz w:val="20"/>
                <w:szCs w:val="20"/>
                <w:lang w:val="en-US"/>
              </w:rPr>
              <w:t>a</w:t>
            </w:r>
          </w:p>
        </w:tc>
        <w:tc>
          <w:tcPr>
            <w:tcW w:w="180" w:type="pct"/>
            <w:vAlign w:val="center"/>
          </w:tcPr>
          <w:p w:rsidR="00897938" w:rsidRPr="00C86643" w:rsidRDefault="00897938" w:rsidP="00101810">
            <w:pPr>
              <w:pStyle w:val="TableParagraph"/>
              <w:jc w:val="center"/>
              <w:rPr>
                <w:b/>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50"/>
        </w:trPr>
        <w:tc>
          <w:tcPr>
            <w:tcW w:w="1012" w:type="pct"/>
            <w:gridSpan w:val="3"/>
            <w:vMerge w:val="restart"/>
          </w:tcPr>
          <w:p w:rsidR="00897938" w:rsidRPr="00445E8F" w:rsidRDefault="00897938" w:rsidP="00897938">
            <w:pPr>
              <w:pStyle w:val="TableParagraph"/>
              <w:ind w:right="565"/>
              <w:rPr>
                <w:b/>
                <w:sz w:val="20"/>
                <w:szCs w:val="20"/>
              </w:rPr>
            </w:pPr>
            <w:proofErr w:type="spellStart"/>
            <w:r w:rsidRPr="00445E8F">
              <w:rPr>
                <w:b/>
                <w:sz w:val="20"/>
                <w:szCs w:val="20"/>
                <w:lang w:val="en-US"/>
              </w:rPr>
              <w:t>Te</w:t>
            </w:r>
            <w:proofErr w:type="spellEnd"/>
            <w:r w:rsidRPr="00445E8F">
              <w:rPr>
                <w:b/>
                <w:sz w:val="20"/>
                <w:szCs w:val="20"/>
              </w:rPr>
              <w:t>м</w:t>
            </w:r>
            <w:r w:rsidRPr="00445E8F">
              <w:rPr>
                <w:b/>
                <w:sz w:val="20"/>
                <w:szCs w:val="20"/>
                <w:lang w:val="en-US"/>
              </w:rPr>
              <w:t>a</w:t>
            </w:r>
            <w:r w:rsidRPr="00445E8F">
              <w:rPr>
                <w:b/>
                <w:sz w:val="20"/>
                <w:szCs w:val="20"/>
              </w:rPr>
              <w:t xml:space="preserve"> 1.1.</w:t>
            </w:r>
            <w:r w:rsidRPr="00445E8F">
              <w:rPr>
                <w:b/>
                <w:spacing w:val="1"/>
                <w:sz w:val="20"/>
                <w:szCs w:val="20"/>
              </w:rPr>
              <w:t xml:space="preserve"> </w:t>
            </w:r>
            <w:r w:rsidR="00EF20E9" w:rsidRPr="00445E8F">
              <w:rPr>
                <w:b/>
                <w:sz w:val="20"/>
                <w:szCs w:val="20"/>
              </w:rPr>
              <w:t xml:space="preserve">Понятие, задачи, принципы и система </w:t>
            </w:r>
            <w:r w:rsidR="00EF20E9" w:rsidRPr="00445E8F">
              <w:rPr>
                <w:b/>
                <w:sz w:val="20"/>
                <w:szCs w:val="20"/>
              </w:rPr>
              <w:lastRenderedPageBreak/>
              <w:t xml:space="preserve">уголовного права. </w:t>
            </w:r>
            <w:proofErr w:type="spellStart"/>
            <w:r w:rsidR="00EF20E9" w:rsidRPr="00445E8F">
              <w:rPr>
                <w:b/>
                <w:sz w:val="20"/>
                <w:szCs w:val="20"/>
                <w:lang w:val="en-US"/>
              </w:rPr>
              <w:t>Российский</w:t>
            </w:r>
            <w:proofErr w:type="spellEnd"/>
            <w:r w:rsidR="00EF20E9" w:rsidRPr="00445E8F">
              <w:rPr>
                <w:b/>
                <w:sz w:val="20"/>
                <w:szCs w:val="20"/>
                <w:lang w:val="en-US"/>
              </w:rPr>
              <w:t xml:space="preserve"> </w:t>
            </w:r>
            <w:proofErr w:type="spellStart"/>
            <w:r w:rsidR="00EF20E9" w:rsidRPr="00445E8F">
              <w:rPr>
                <w:b/>
                <w:sz w:val="20"/>
                <w:szCs w:val="20"/>
                <w:lang w:val="en-US"/>
              </w:rPr>
              <w:t>уголовный</w:t>
            </w:r>
            <w:proofErr w:type="spellEnd"/>
            <w:r w:rsidR="00EF20E9" w:rsidRPr="00445E8F">
              <w:rPr>
                <w:b/>
                <w:sz w:val="20"/>
                <w:szCs w:val="20"/>
                <w:lang w:val="en-US"/>
              </w:rPr>
              <w:t xml:space="preserve"> </w:t>
            </w:r>
            <w:proofErr w:type="spellStart"/>
            <w:r w:rsidR="00EF20E9" w:rsidRPr="00445E8F">
              <w:rPr>
                <w:b/>
                <w:sz w:val="20"/>
                <w:szCs w:val="20"/>
                <w:lang w:val="en-US"/>
              </w:rPr>
              <w:t>закон</w:t>
            </w:r>
            <w:proofErr w:type="spellEnd"/>
            <w:r w:rsidR="00EF20E9" w:rsidRPr="00445E8F">
              <w:rPr>
                <w:b/>
                <w:sz w:val="20"/>
                <w:szCs w:val="20"/>
                <w:lang w:val="en-US"/>
              </w:rPr>
              <w:t>.</w:t>
            </w:r>
          </w:p>
        </w:tc>
        <w:tc>
          <w:tcPr>
            <w:tcW w:w="3808" w:type="pct"/>
          </w:tcPr>
          <w:p w:rsidR="00897938" w:rsidRPr="00C86643" w:rsidRDefault="00897938" w:rsidP="00897938">
            <w:pPr>
              <w:pStyle w:val="TableParagraph"/>
              <w:spacing w:line="258" w:lineRule="exact"/>
              <w:rPr>
                <w:b/>
                <w:sz w:val="20"/>
                <w:szCs w:val="20"/>
              </w:rPr>
            </w:pPr>
            <w:r w:rsidRPr="00C86643">
              <w:rPr>
                <w:b/>
                <w:sz w:val="20"/>
                <w:szCs w:val="20"/>
              </w:rPr>
              <w:lastRenderedPageBreak/>
              <w:t>Содержание учебного материала</w:t>
            </w:r>
          </w:p>
          <w:p w:rsidR="00897938" w:rsidRPr="00C86643" w:rsidRDefault="00EF20E9" w:rsidP="00764143">
            <w:pPr>
              <w:pStyle w:val="TableParagraph"/>
              <w:spacing w:line="262" w:lineRule="exact"/>
              <w:ind w:left="105"/>
              <w:jc w:val="both"/>
              <w:rPr>
                <w:b/>
                <w:sz w:val="20"/>
                <w:szCs w:val="20"/>
              </w:rPr>
            </w:pPr>
            <w:r w:rsidRPr="00EF20E9">
              <w:rPr>
                <w:sz w:val="20"/>
                <w:szCs w:val="20"/>
              </w:rPr>
              <w:t xml:space="preserve">Понятие предмет, метод и задачи российского уголовного права. Понятие и значение принципов уголовного права. Понятие и </w:t>
            </w:r>
            <w:r w:rsidRPr="00EF20E9">
              <w:rPr>
                <w:sz w:val="20"/>
                <w:szCs w:val="20"/>
              </w:rPr>
              <w:lastRenderedPageBreak/>
              <w:t xml:space="preserve">основные направления современной российской уголовной политики.   Понятие, задачи и значение уголовного закона. Строение Уголовного кодекса РФ и структура уголовно-правовой статьи. Действие уголовного закона во времени и пространстве  </w:t>
            </w:r>
            <w:r w:rsidR="00897938" w:rsidRPr="00C86643">
              <w:rPr>
                <w:sz w:val="20"/>
                <w:szCs w:val="20"/>
              </w:rPr>
              <w:t>(практическая подготовка)</w:t>
            </w:r>
          </w:p>
        </w:tc>
        <w:tc>
          <w:tcPr>
            <w:tcW w:w="180" w:type="pct"/>
            <w:vAlign w:val="center"/>
          </w:tcPr>
          <w:p w:rsidR="00101810" w:rsidRDefault="00101810" w:rsidP="00101810">
            <w:pPr>
              <w:pStyle w:val="TableParagraph"/>
              <w:jc w:val="center"/>
              <w:rPr>
                <w:sz w:val="24"/>
              </w:rPr>
            </w:pPr>
          </w:p>
          <w:p w:rsidR="00101810" w:rsidRDefault="00101810" w:rsidP="00101810">
            <w:pPr>
              <w:pStyle w:val="TableParagraph"/>
              <w:jc w:val="center"/>
              <w:rPr>
                <w:sz w:val="24"/>
              </w:rPr>
            </w:pPr>
          </w:p>
          <w:p w:rsidR="00897938" w:rsidRPr="00C86643" w:rsidRDefault="00101810" w:rsidP="00101810">
            <w:pPr>
              <w:pStyle w:val="TableParagraph"/>
              <w:jc w:val="center"/>
              <w:rPr>
                <w:sz w:val="24"/>
              </w:rPr>
            </w:pPr>
            <w:r>
              <w:rPr>
                <w:sz w:val="24"/>
              </w:rPr>
              <w:lastRenderedPageBreak/>
              <w:t>6</w:t>
            </w: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6"/>
        </w:trPr>
        <w:tc>
          <w:tcPr>
            <w:tcW w:w="1012" w:type="pct"/>
            <w:gridSpan w:val="3"/>
            <w:vMerge/>
            <w:tcBorders>
              <w:top w:val="nil"/>
            </w:tcBorders>
          </w:tcPr>
          <w:p w:rsidR="00897938" w:rsidRPr="00445E8F" w:rsidRDefault="00897938" w:rsidP="00897938">
            <w:pPr>
              <w:widowControl w:val="0"/>
              <w:autoSpaceDE w:val="0"/>
              <w:autoSpaceDN w:val="0"/>
              <w:rPr>
                <w:rFonts w:ascii="Times New Roman" w:hAnsi="Times New Roman"/>
                <w:b/>
                <w:sz w:val="20"/>
                <w:szCs w:val="20"/>
              </w:rPr>
            </w:pPr>
          </w:p>
        </w:tc>
        <w:tc>
          <w:tcPr>
            <w:tcW w:w="3808" w:type="pct"/>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897938" w:rsidRPr="00764143" w:rsidRDefault="00897938"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sz w:val="20"/>
                <w:szCs w:val="20"/>
              </w:rPr>
              <w:t>Практическое занятие «</w:t>
            </w:r>
            <w:r w:rsidRPr="00764143">
              <w:rPr>
                <w:rFonts w:ascii="Times New Roman" w:hAnsi="Times New Roman"/>
                <w:bCs/>
                <w:sz w:val="20"/>
                <w:szCs w:val="20"/>
              </w:rPr>
              <w:t xml:space="preserve">Анализ содержания норм </w:t>
            </w:r>
            <w:r w:rsidR="00445E8F" w:rsidRPr="00764143">
              <w:rPr>
                <w:rFonts w:ascii="Times New Roman" w:hAnsi="Times New Roman"/>
                <w:bCs/>
                <w:sz w:val="20"/>
                <w:szCs w:val="20"/>
              </w:rPr>
              <w:t>уголовного права</w:t>
            </w:r>
            <w:r w:rsidRPr="00764143">
              <w:rPr>
                <w:rFonts w:ascii="Times New Roman" w:hAnsi="Times New Roman"/>
                <w:bCs/>
                <w:sz w:val="20"/>
                <w:szCs w:val="20"/>
              </w:rPr>
              <w:t>»</w:t>
            </w:r>
          </w:p>
          <w:p w:rsidR="00764143" w:rsidRPr="00764143" w:rsidRDefault="00764143"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bCs/>
                <w:sz w:val="20"/>
                <w:szCs w:val="20"/>
              </w:rPr>
              <w:t>Практическое занятие « Приведите  по три примера криминализации (декриминализации) деяния по действующему УК РФ».</w:t>
            </w:r>
          </w:p>
        </w:tc>
        <w:tc>
          <w:tcPr>
            <w:tcW w:w="180" w:type="pct"/>
            <w:vAlign w:val="center"/>
          </w:tcPr>
          <w:p w:rsidR="00897938" w:rsidRPr="00C86643" w:rsidRDefault="00897938" w:rsidP="00101810">
            <w:pPr>
              <w:pStyle w:val="TableParagraph"/>
              <w:jc w:val="center"/>
              <w:rPr>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2"/>
        </w:trPr>
        <w:tc>
          <w:tcPr>
            <w:tcW w:w="1012" w:type="pct"/>
            <w:gridSpan w:val="3"/>
            <w:vMerge w:val="restart"/>
          </w:tcPr>
          <w:p w:rsidR="00897938" w:rsidRPr="00445E8F" w:rsidRDefault="00897938" w:rsidP="00897938">
            <w:pPr>
              <w:pStyle w:val="TableParagraph"/>
              <w:ind w:right="614"/>
              <w:rPr>
                <w:b/>
                <w:sz w:val="20"/>
                <w:szCs w:val="20"/>
              </w:rPr>
            </w:pPr>
            <w:r w:rsidRPr="00445E8F">
              <w:rPr>
                <w:b/>
                <w:sz w:val="20"/>
                <w:szCs w:val="20"/>
              </w:rPr>
              <w:t xml:space="preserve">Тема 1.2. </w:t>
            </w:r>
            <w:r w:rsidR="00EF20E9" w:rsidRPr="00445E8F">
              <w:rPr>
                <w:b/>
                <w:sz w:val="20"/>
                <w:szCs w:val="20"/>
              </w:rPr>
              <w:t>Понятие преступления. Состав преступления.</w:t>
            </w:r>
          </w:p>
        </w:tc>
        <w:tc>
          <w:tcPr>
            <w:tcW w:w="3808" w:type="pct"/>
            <w:tcBorders>
              <w:bottom w:val="single" w:sz="4" w:space="0" w:color="auto"/>
              <w:right w:val="single" w:sz="4" w:space="0" w:color="auto"/>
            </w:tcBorders>
          </w:tcPr>
          <w:p w:rsidR="00897938" w:rsidRPr="00764143" w:rsidRDefault="00897938" w:rsidP="00897938">
            <w:pPr>
              <w:pStyle w:val="TableParagraph"/>
              <w:jc w:val="both"/>
              <w:rPr>
                <w:b/>
                <w:sz w:val="20"/>
                <w:szCs w:val="20"/>
              </w:rPr>
            </w:pPr>
            <w:r w:rsidRPr="00764143">
              <w:rPr>
                <w:b/>
                <w:sz w:val="20"/>
                <w:szCs w:val="20"/>
              </w:rPr>
              <w:t>Содержание учебного материала</w:t>
            </w:r>
          </w:p>
          <w:p w:rsidR="00897938" w:rsidRPr="00764143" w:rsidRDefault="00EF20E9" w:rsidP="00897938">
            <w:pPr>
              <w:widowControl w:val="0"/>
              <w:autoSpaceDE w:val="0"/>
              <w:autoSpaceDN w:val="0"/>
              <w:ind w:firstLine="282"/>
              <w:jc w:val="both"/>
              <w:rPr>
                <w:rFonts w:ascii="Times New Roman" w:hAnsi="Times New Roman"/>
              </w:rPr>
            </w:pPr>
            <w:r w:rsidRPr="00764143">
              <w:rPr>
                <w:rFonts w:ascii="Times New Roman" w:hAnsi="Times New Roman"/>
                <w:sz w:val="20"/>
                <w:szCs w:val="20"/>
              </w:rPr>
              <w:t>Социальная и правовая природа преступления. Классификация преступлений и критерии их дифференциации. Понятие состава преступления и его правовое значение. Виды составов преступлений.</w:t>
            </w:r>
            <w:proofErr w:type="gramStart"/>
            <w:r w:rsidRPr="00764143">
              <w:rPr>
                <w:rFonts w:ascii="Times New Roman" w:hAnsi="Times New Roman"/>
                <w:sz w:val="20"/>
                <w:szCs w:val="20"/>
              </w:rPr>
              <w:t xml:space="preserve"> </w:t>
            </w:r>
            <w:r w:rsidR="00897938" w:rsidRPr="00764143">
              <w:rPr>
                <w:rFonts w:ascii="Times New Roman" w:hAnsi="Times New Roman"/>
                <w:sz w:val="20"/>
                <w:szCs w:val="20"/>
              </w:rPr>
              <w:t>.</w:t>
            </w:r>
            <w:proofErr w:type="gramEnd"/>
            <w:r w:rsidR="00897938" w:rsidRPr="00764143">
              <w:rPr>
                <w:rFonts w:ascii="Times New Roman" w:hAnsi="Times New Roman"/>
                <w:sz w:val="20"/>
                <w:szCs w:val="20"/>
              </w:rPr>
              <w:t>(практическая подготовка)</w:t>
            </w:r>
          </w:p>
        </w:tc>
        <w:tc>
          <w:tcPr>
            <w:tcW w:w="180" w:type="pct"/>
            <w:tcBorders>
              <w:left w:val="single" w:sz="4" w:space="0" w:color="auto"/>
              <w:bottom w:val="single" w:sz="4" w:space="0" w:color="auto"/>
            </w:tcBorders>
            <w:vAlign w:val="center"/>
          </w:tcPr>
          <w:p w:rsidR="00897938" w:rsidRPr="00C86643" w:rsidRDefault="00101810" w:rsidP="00101810">
            <w:pPr>
              <w:pStyle w:val="TableParagraph"/>
              <w:jc w:val="center"/>
              <w:rPr>
                <w:sz w:val="24"/>
              </w:rPr>
            </w:pPr>
            <w:r>
              <w:rPr>
                <w:sz w:val="24"/>
              </w:rPr>
              <w:t>8</w:t>
            </w:r>
          </w:p>
        </w:tc>
      </w:tr>
      <w:tr w:rsidR="00897938"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10"/>
        </w:trPr>
        <w:tc>
          <w:tcPr>
            <w:tcW w:w="1012" w:type="pct"/>
            <w:gridSpan w:val="3"/>
            <w:vMerge/>
          </w:tcPr>
          <w:p w:rsidR="00897938" w:rsidRPr="00445E8F" w:rsidRDefault="00897938" w:rsidP="00897938">
            <w:pPr>
              <w:pStyle w:val="TableParagraph"/>
              <w:ind w:right="614"/>
              <w:rPr>
                <w:b/>
                <w:sz w:val="20"/>
                <w:szCs w:val="20"/>
              </w:rPr>
            </w:pPr>
          </w:p>
        </w:tc>
        <w:tc>
          <w:tcPr>
            <w:tcW w:w="3808" w:type="pct"/>
            <w:tcBorders>
              <w:top w:val="single" w:sz="4" w:space="0" w:color="auto"/>
              <w:right w:val="single" w:sz="4" w:space="0" w:color="auto"/>
            </w:tcBorders>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764143"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bCs/>
                <w:sz w:val="20"/>
                <w:szCs w:val="20"/>
              </w:rPr>
              <w:t>Охарактеризуйте на материале Особенной части УК РФ возможные значения в составе преступлений указаний на: - оружие; - чужое имущество; - корыстную цель; - совершение преступления группой лиц; - незаконный характер действий»</w:t>
            </w:r>
          </w:p>
          <w:p w:rsidR="00897938"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sz w:val="20"/>
                <w:szCs w:val="20"/>
              </w:rPr>
              <w:t>Определите виды составов преступлений по их структуре, конструкции объективной стороны и степени общественной опасности. Укажите объективные и субъективные признаки составов, предусмотренных ст. 107, 108, 119, 162, 164,  205, 228 УК РФ</w:t>
            </w:r>
            <w:r w:rsidRPr="00764143">
              <w:rPr>
                <w:sz w:val="20"/>
                <w:szCs w:val="20"/>
              </w:rPr>
              <w:t>»</w:t>
            </w:r>
          </w:p>
        </w:tc>
        <w:tc>
          <w:tcPr>
            <w:tcW w:w="180" w:type="pct"/>
            <w:tcBorders>
              <w:top w:val="single" w:sz="4" w:space="0" w:color="auto"/>
              <w:left w:val="single" w:sz="4" w:space="0" w:color="auto"/>
            </w:tcBorders>
            <w:vAlign w:val="center"/>
          </w:tcPr>
          <w:p w:rsidR="00897938" w:rsidRPr="00101810" w:rsidRDefault="00101810" w:rsidP="00101810">
            <w:pPr>
              <w:widowControl w:val="0"/>
              <w:autoSpaceDE w:val="0"/>
              <w:autoSpaceDN w:val="0"/>
              <w:jc w:val="center"/>
              <w:rPr>
                <w:rFonts w:ascii="Times New Roman" w:hAnsi="Times New Roman"/>
                <w:sz w:val="24"/>
              </w:rPr>
            </w:pPr>
            <w:r>
              <w:rPr>
                <w:rFonts w:ascii="Times New Roman" w:hAnsi="Times New Roman"/>
                <w:sz w:val="24"/>
              </w:rPr>
              <w:t>2</w:t>
            </w:r>
          </w:p>
        </w:tc>
      </w:tr>
      <w:tr w:rsidR="00EF20E9"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8"/>
        </w:trPr>
        <w:tc>
          <w:tcPr>
            <w:tcW w:w="1012" w:type="pct"/>
            <w:gridSpan w:val="3"/>
            <w:vMerge w:val="restart"/>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1.3.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Элементы состава преступления</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ind w:left="105" w:right="95"/>
              <w:jc w:val="both"/>
              <w:rPr>
                <w:sz w:val="20"/>
                <w:szCs w:val="20"/>
              </w:rPr>
            </w:pPr>
            <w:r w:rsidRPr="00EF20E9">
              <w:rPr>
                <w:sz w:val="20"/>
                <w:szCs w:val="20"/>
              </w:rPr>
              <w:t xml:space="preserve">Понятие объекта преступления. Виды объектов преступления. Предмет преступления. Понятие  и признаки объективной стороны преступления. Понятие субъекта преступления и его признаки. Понятие и признаки субъективной стороны преступления.  </w:t>
            </w:r>
          </w:p>
        </w:tc>
        <w:tc>
          <w:tcPr>
            <w:tcW w:w="180" w:type="pct"/>
            <w:vAlign w:val="center"/>
          </w:tcPr>
          <w:p w:rsidR="00EF20E9" w:rsidRPr="00C86643" w:rsidRDefault="00101810" w:rsidP="00101810">
            <w:pPr>
              <w:pStyle w:val="TableParagraph"/>
              <w:jc w:val="center"/>
              <w:rPr>
                <w:sz w:val="24"/>
              </w:rPr>
            </w:pPr>
            <w:r>
              <w:rPr>
                <w:sz w:val="24"/>
              </w:rPr>
              <w:t>8</w:t>
            </w:r>
          </w:p>
        </w:tc>
      </w:tr>
      <w:tr w:rsidR="00EF20E9"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bottom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764143" w:rsidRPr="00764143" w:rsidRDefault="00EF20E9" w:rsidP="00764143">
            <w:pPr>
              <w:pStyle w:val="TableParagraph"/>
              <w:spacing w:line="263" w:lineRule="exact"/>
              <w:rPr>
                <w:bCs/>
                <w:sz w:val="20"/>
                <w:szCs w:val="20"/>
              </w:rPr>
            </w:pPr>
            <w:r w:rsidRPr="00C86643">
              <w:rPr>
                <w:sz w:val="20"/>
                <w:szCs w:val="20"/>
              </w:rPr>
              <w:t>1. Практическое занятие «</w:t>
            </w:r>
            <w:r w:rsidR="00764143" w:rsidRPr="00764143">
              <w:rPr>
                <w:bCs/>
                <w:sz w:val="20"/>
                <w:szCs w:val="20"/>
              </w:rPr>
              <w:t>Укажите признаки составов преступлений, предусмотренных статьями 107, 109, 123, 138, 154, 201, 228, 236, 256, 302 УК РФ.</w:t>
            </w:r>
          </w:p>
          <w:p w:rsidR="00764143" w:rsidRPr="00764143" w:rsidRDefault="00764143" w:rsidP="00764143">
            <w:pPr>
              <w:pStyle w:val="TableParagraph"/>
              <w:spacing w:line="263" w:lineRule="exact"/>
              <w:rPr>
                <w:bCs/>
                <w:sz w:val="20"/>
                <w:szCs w:val="20"/>
              </w:rPr>
            </w:pPr>
            <w:r w:rsidRPr="00764143">
              <w:rPr>
                <w:bCs/>
                <w:sz w:val="20"/>
                <w:szCs w:val="20"/>
              </w:rPr>
              <w:t xml:space="preserve">Какие из них в общем учении о составе преступления относятся </w:t>
            </w:r>
            <w:proofErr w:type="gramStart"/>
            <w:r w:rsidRPr="00764143">
              <w:rPr>
                <w:bCs/>
                <w:sz w:val="20"/>
                <w:szCs w:val="20"/>
              </w:rPr>
              <w:t>к</w:t>
            </w:r>
            <w:proofErr w:type="gramEnd"/>
            <w:r w:rsidRPr="00764143">
              <w:rPr>
                <w:bCs/>
                <w:sz w:val="20"/>
                <w:szCs w:val="20"/>
              </w:rPr>
              <w:t xml:space="preserve"> обязательным, какие – к факультативным?</w:t>
            </w:r>
          </w:p>
          <w:p w:rsidR="00EF20E9" w:rsidRPr="00C86643" w:rsidRDefault="00764143" w:rsidP="00764143">
            <w:pPr>
              <w:pStyle w:val="TableParagraph"/>
              <w:spacing w:line="263" w:lineRule="exact"/>
              <w:rPr>
                <w:sz w:val="20"/>
                <w:szCs w:val="20"/>
              </w:rPr>
            </w:pPr>
            <w:r w:rsidRPr="00764143">
              <w:rPr>
                <w:bCs/>
                <w:sz w:val="20"/>
                <w:szCs w:val="20"/>
              </w:rPr>
              <w:t>Можно ли в конкретном составе преступления выделить обязательные и факультативные признаки?</w:t>
            </w:r>
            <w:r w:rsidR="00EF20E9" w:rsidRPr="00C86643">
              <w:rPr>
                <w:bCs/>
                <w:sz w:val="20"/>
                <w:szCs w:val="20"/>
              </w:rPr>
              <w:t>» (</w:t>
            </w:r>
            <w:r w:rsidR="00EF20E9" w:rsidRPr="00764143">
              <w:rPr>
                <w:bCs/>
                <w:sz w:val="20"/>
                <w:szCs w:val="20"/>
              </w:rPr>
              <w:t>практическая</w:t>
            </w:r>
            <w:r w:rsidR="00EF20E9" w:rsidRPr="00C86643">
              <w:rPr>
                <w:bCs/>
                <w:sz w:val="20"/>
                <w:szCs w:val="20"/>
              </w:rPr>
              <w:t xml:space="preserve"> подготовка)</w:t>
            </w:r>
          </w:p>
        </w:tc>
        <w:tc>
          <w:tcPr>
            <w:tcW w:w="180" w:type="pct"/>
            <w:vAlign w:val="center"/>
          </w:tcPr>
          <w:p w:rsidR="00EF20E9" w:rsidRPr="00C86643" w:rsidRDefault="00EF20E9" w:rsidP="00101810">
            <w:pPr>
              <w:pStyle w:val="TableParagraph"/>
              <w:jc w:val="center"/>
              <w:rPr>
                <w:sz w:val="24"/>
              </w:rPr>
            </w:pP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17"/>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Множественность преступлений. Оконченное и неоконченное преступление. </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spacing w:line="278" w:lineRule="exact"/>
              <w:ind w:left="105" w:right="103"/>
              <w:jc w:val="both"/>
              <w:rPr>
                <w:b/>
                <w:sz w:val="20"/>
                <w:szCs w:val="20"/>
              </w:rPr>
            </w:pPr>
            <w:r w:rsidRPr="00EF20E9">
              <w:rPr>
                <w:sz w:val="20"/>
                <w:szCs w:val="20"/>
              </w:rPr>
              <w:t>Множественность преступлений. Оконченное и неоконченное преступление</w:t>
            </w:r>
            <w:proofErr w:type="gramStart"/>
            <w:r w:rsidRPr="00764143">
              <w:rPr>
                <w:sz w:val="20"/>
                <w:szCs w:val="20"/>
              </w:rPr>
              <w:t>.</w:t>
            </w:r>
            <w:proofErr w:type="gramEnd"/>
            <w:r w:rsidRPr="00764143">
              <w:rPr>
                <w:sz w:val="20"/>
                <w:szCs w:val="20"/>
              </w:rPr>
              <w:t xml:space="preserve"> (</w:t>
            </w:r>
            <w:proofErr w:type="gramStart"/>
            <w:r w:rsidRPr="00764143">
              <w:rPr>
                <w:sz w:val="20"/>
                <w:szCs w:val="20"/>
              </w:rPr>
              <w:t>п</w:t>
            </w:r>
            <w:proofErr w:type="gramEnd"/>
            <w:r w:rsidRPr="00764143">
              <w:rPr>
                <w:sz w:val="20"/>
                <w:szCs w:val="20"/>
              </w:rPr>
              <w:t>рактическая подготовка)</w:t>
            </w:r>
          </w:p>
        </w:tc>
        <w:tc>
          <w:tcPr>
            <w:tcW w:w="180" w:type="pct"/>
            <w:vAlign w:val="center"/>
          </w:tcPr>
          <w:p w:rsidR="00EF20E9" w:rsidRPr="00C86643" w:rsidRDefault="00101810" w:rsidP="00101810">
            <w:pPr>
              <w:pStyle w:val="TableParagraph"/>
              <w:jc w:val="center"/>
              <w:rPr>
                <w:sz w:val="20"/>
                <w:szCs w:val="20"/>
              </w:rPr>
            </w:pPr>
            <w:r>
              <w:rPr>
                <w:sz w:val="20"/>
                <w:szCs w:val="20"/>
              </w:rPr>
              <w:t>6</w:t>
            </w: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26"/>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b/>
                <w:sz w:val="20"/>
                <w:szCs w:val="20"/>
                <w:highlight w:val="yellow"/>
              </w:rPr>
            </w:pPr>
            <w:r w:rsidRPr="00C86643">
              <w:rPr>
                <w:sz w:val="20"/>
                <w:szCs w:val="20"/>
              </w:rPr>
              <w:t xml:space="preserve">1. Практическое </w:t>
            </w:r>
            <w:r w:rsidRPr="00764143">
              <w:rPr>
                <w:sz w:val="20"/>
                <w:szCs w:val="20"/>
              </w:rPr>
              <w:t>занятие «</w:t>
            </w:r>
            <w:r w:rsidR="00764143" w:rsidRPr="00764143">
              <w:rPr>
                <w:bCs/>
                <w:sz w:val="20"/>
                <w:szCs w:val="20"/>
              </w:rPr>
              <w:t>Ознакомьтесь с диспозицией ст. 119 УК «Угроза убийством или причинением тяжкого вреда здоровью». Возможна ли оценка такой угрозы, как обнаружения умысла?</w:t>
            </w:r>
          </w:p>
        </w:tc>
        <w:tc>
          <w:tcPr>
            <w:tcW w:w="180" w:type="pct"/>
            <w:vAlign w:val="center"/>
          </w:tcPr>
          <w:p w:rsidR="00EF20E9" w:rsidRPr="00C86643" w:rsidRDefault="00101810" w:rsidP="00101810">
            <w:pPr>
              <w:pStyle w:val="TableParagraph"/>
              <w:jc w:val="center"/>
              <w:rPr>
                <w:sz w:val="20"/>
                <w:szCs w:val="20"/>
              </w:rPr>
            </w:pPr>
            <w:r>
              <w:rPr>
                <w:sz w:val="20"/>
                <w:szCs w:val="20"/>
              </w:rPr>
              <w:t>2</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86"/>
        </w:trPr>
        <w:tc>
          <w:tcPr>
            <w:tcW w:w="1012" w:type="pct"/>
            <w:gridSpan w:val="3"/>
            <w:vMerge w:val="restart"/>
            <w:tcBorders>
              <w:top w:val="single" w:sz="4" w:space="0" w:color="auto"/>
            </w:tcBorders>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1.5.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Соучастие в преступлении</w:t>
            </w:r>
          </w:p>
        </w:tc>
        <w:tc>
          <w:tcPr>
            <w:tcW w:w="3808" w:type="pct"/>
            <w:tcBorders>
              <w:top w:val="single" w:sz="4" w:space="0" w:color="auto"/>
            </w:tcBorders>
          </w:tcPr>
          <w:p w:rsidR="00EF20E9" w:rsidRPr="00764143" w:rsidRDefault="00EF20E9" w:rsidP="00897938">
            <w:pPr>
              <w:pStyle w:val="TableParagraph"/>
              <w:spacing w:line="258" w:lineRule="exact"/>
              <w:rPr>
                <w:b/>
                <w:sz w:val="24"/>
              </w:rPr>
            </w:pPr>
            <w:r w:rsidRPr="00764143">
              <w:rPr>
                <w:b/>
                <w:sz w:val="24"/>
              </w:rPr>
              <w:t>Содержание учебного материала</w:t>
            </w:r>
          </w:p>
          <w:p w:rsidR="00EF20E9" w:rsidRPr="00764143" w:rsidRDefault="00EF20E9" w:rsidP="00897938">
            <w:pPr>
              <w:pStyle w:val="TableParagraph"/>
              <w:ind w:left="105" w:right="95"/>
              <w:jc w:val="both"/>
              <w:rPr>
                <w:sz w:val="24"/>
              </w:rPr>
            </w:pPr>
            <w:r w:rsidRPr="00764143">
              <w:rPr>
                <w:sz w:val="24"/>
              </w:rPr>
              <w:t xml:space="preserve">Соучастие в преступлении.  Понятие соучастия в преступлении, его объективные и субъективные признаки. </w:t>
            </w:r>
            <w:proofErr w:type="spellStart"/>
            <w:r w:rsidRPr="00764143">
              <w:rPr>
                <w:sz w:val="24"/>
                <w:lang w:val="en-US"/>
              </w:rPr>
              <w:t>Уголовно-правовое</w:t>
            </w:r>
            <w:proofErr w:type="spellEnd"/>
            <w:r w:rsidRPr="00764143">
              <w:rPr>
                <w:sz w:val="24"/>
                <w:lang w:val="en-US"/>
              </w:rPr>
              <w:t xml:space="preserve"> </w:t>
            </w:r>
            <w:proofErr w:type="spellStart"/>
            <w:r w:rsidRPr="00764143">
              <w:rPr>
                <w:sz w:val="24"/>
                <w:lang w:val="en-US"/>
              </w:rPr>
              <w:t>значение</w:t>
            </w:r>
            <w:proofErr w:type="spellEnd"/>
            <w:r w:rsidRPr="00764143">
              <w:rPr>
                <w:sz w:val="24"/>
                <w:lang w:val="en-US"/>
              </w:rPr>
              <w:t xml:space="preserve"> </w:t>
            </w:r>
            <w:proofErr w:type="spellStart"/>
            <w:r w:rsidRPr="00764143">
              <w:rPr>
                <w:sz w:val="24"/>
                <w:lang w:val="en-US"/>
              </w:rPr>
              <w:t>соучастия</w:t>
            </w:r>
            <w:proofErr w:type="spellEnd"/>
            <w:r w:rsidRPr="00764143">
              <w:rPr>
                <w:sz w:val="24"/>
                <w:lang w:val="en-US"/>
              </w:rPr>
              <w:t>.</w:t>
            </w:r>
            <w:r w:rsidRPr="00764143">
              <w:rPr>
                <w:sz w:val="24"/>
              </w:rPr>
              <w:t>(</w:t>
            </w:r>
            <w:r w:rsidRPr="00764143">
              <w:rPr>
                <w:sz w:val="20"/>
                <w:szCs w:val="20"/>
              </w:rPr>
              <w:t>в том числе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rPr>
            </w:pPr>
          </w:p>
        </w:tc>
        <w:tc>
          <w:tcPr>
            <w:tcW w:w="3808" w:type="pct"/>
          </w:tcPr>
          <w:p w:rsidR="00EF20E9" w:rsidRPr="00764143" w:rsidRDefault="00EF20E9"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sz w:val="24"/>
              </w:rPr>
            </w:pPr>
            <w:r w:rsidRPr="00764143">
              <w:rPr>
                <w:sz w:val="20"/>
                <w:szCs w:val="20"/>
              </w:rPr>
              <w:t xml:space="preserve">1. </w:t>
            </w:r>
            <w:proofErr w:type="gramStart"/>
            <w:r w:rsidRPr="00764143">
              <w:rPr>
                <w:sz w:val="20"/>
                <w:szCs w:val="20"/>
              </w:rPr>
              <w:t>Практическое занятие «</w:t>
            </w:r>
            <w:r w:rsidR="00764143" w:rsidRPr="00764143">
              <w:rPr>
                <w:sz w:val="20"/>
                <w:szCs w:val="20"/>
              </w:rPr>
              <w:t xml:space="preserve">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w:t>
            </w:r>
            <w:r w:rsidR="00764143" w:rsidRPr="00764143">
              <w:rPr>
                <w:sz w:val="20"/>
                <w:szCs w:val="20"/>
              </w:rPr>
              <w:lastRenderedPageBreak/>
              <w:t>сообщества (преступной организации) или участии в нем (ней)»</w:t>
            </w:r>
            <w:r w:rsidRPr="00764143">
              <w:rPr>
                <w:sz w:val="20"/>
                <w:szCs w:val="20"/>
              </w:rPr>
              <w:t>»</w:t>
            </w:r>
            <w:r w:rsidRPr="00764143">
              <w:rPr>
                <w:bCs/>
                <w:sz w:val="20"/>
                <w:szCs w:val="20"/>
              </w:rPr>
              <w:t xml:space="preserve"> (практическая подготовка</w:t>
            </w:r>
            <w:proofErr w:type="gramEnd"/>
          </w:p>
        </w:tc>
        <w:tc>
          <w:tcPr>
            <w:tcW w:w="180" w:type="pct"/>
            <w:vAlign w:val="center"/>
          </w:tcPr>
          <w:p w:rsidR="00EF20E9" w:rsidRPr="00C86643" w:rsidRDefault="00EF20E9" w:rsidP="00101810">
            <w:pPr>
              <w:pStyle w:val="TableParagraph"/>
              <w:jc w:val="center"/>
              <w:rPr>
                <w:sz w:val="24"/>
              </w:rPr>
            </w:pPr>
          </w:p>
        </w:tc>
      </w:tr>
      <w:tr w:rsidR="00EF20E9"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76"/>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Обстоятельства, исключающие преступность деяния. </w:t>
            </w:r>
          </w:p>
        </w:tc>
        <w:tc>
          <w:tcPr>
            <w:tcW w:w="3808" w:type="pct"/>
          </w:tcPr>
          <w:p w:rsidR="00EF20E9" w:rsidRPr="00C620C3" w:rsidRDefault="00EF20E9" w:rsidP="00897938">
            <w:pPr>
              <w:pStyle w:val="TableParagraph"/>
              <w:spacing w:line="258" w:lineRule="exact"/>
              <w:rPr>
                <w:b/>
                <w:sz w:val="20"/>
                <w:szCs w:val="20"/>
              </w:rPr>
            </w:pPr>
            <w:r w:rsidRPr="00C86643">
              <w:rPr>
                <w:b/>
                <w:sz w:val="20"/>
                <w:szCs w:val="20"/>
              </w:rPr>
              <w:t>Содержание</w:t>
            </w:r>
            <w:r w:rsidRPr="00C620C3">
              <w:rPr>
                <w:b/>
                <w:sz w:val="20"/>
                <w:szCs w:val="20"/>
              </w:rPr>
              <w:t xml:space="preserve"> </w:t>
            </w:r>
            <w:r w:rsidRPr="00C86643">
              <w:rPr>
                <w:b/>
                <w:sz w:val="20"/>
                <w:szCs w:val="20"/>
              </w:rPr>
              <w:t>учебного</w:t>
            </w:r>
            <w:r w:rsidRPr="00C620C3">
              <w:rPr>
                <w:b/>
                <w:sz w:val="20"/>
                <w:szCs w:val="20"/>
              </w:rPr>
              <w:t xml:space="preserve"> </w:t>
            </w:r>
            <w:r w:rsidRPr="00C86643">
              <w:rPr>
                <w:b/>
                <w:sz w:val="20"/>
                <w:szCs w:val="20"/>
              </w:rPr>
              <w:t>материала</w:t>
            </w:r>
          </w:p>
          <w:p w:rsidR="00EF20E9" w:rsidRPr="00C620C3" w:rsidRDefault="00C620C3" w:rsidP="00897938">
            <w:pPr>
              <w:pStyle w:val="TableParagraph"/>
              <w:spacing w:line="253" w:lineRule="exact"/>
              <w:ind w:left="106"/>
              <w:rPr>
                <w:sz w:val="20"/>
                <w:szCs w:val="20"/>
              </w:rPr>
            </w:pPr>
            <w:r w:rsidRPr="00C620C3">
              <w:rPr>
                <w:sz w:val="20"/>
                <w:szCs w:val="20"/>
              </w:rPr>
              <w:t>Обстоятельства, исключающие преступность деяния.  Понятие обстоятельств, исключающих преступность деяния, их виды и  значение.</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212BC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C86643" w:rsidRDefault="00EF20E9" w:rsidP="00DD0CC8">
            <w:pPr>
              <w:pStyle w:val="TableParagraph"/>
              <w:spacing w:line="258" w:lineRule="exact"/>
              <w:rPr>
                <w:b/>
                <w:sz w:val="20"/>
                <w:szCs w:val="20"/>
              </w:rPr>
            </w:pPr>
            <w:r w:rsidRPr="00C86643">
              <w:rPr>
                <w:sz w:val="20"/>
                <w:szCs w:val="20"/>
              </w:rPr>
              <w:t>1. Практическое занятие «</w:t>
            </w:r>
            <w:r w:rsidR="00DD0CC8" w:rsidRPr="00DD0CC8">
              <w:rPr>
                <w:bCs/>
                <w:sz w:val="20"/>
                <w:szCs w:val="20"/>
              </w:rPr>
              <w:t>Оцените юридическое значение разграничения применяемого при посягательстве насилия (ст. 37 УК РФ) на: а) опасное для жизни обороняющегося или другого лица; б) не опасное для жизни обороняющегося или другого лица»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2</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1.7.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Уголовная ответственность. Понятие и цели наказания. Виды наказаний. Назначение наказания. </w:t>
            </w:r>
          </w:p>
        </w:tc>
        <w:tc>
          <w:tcPr>
            <w:tcW w:w="3808" w:type="pct"/>
          </w:tcPr>
          <w:p w:rsidR="00101810" w:rsidRPr="00764143" w:rsidRDefault="00101810" w:rsidP="00897938">
            <w:pPr>
              <w:pStyle w:val="TableParagraph"/>
              <w:spacing w:line="258" w:lineRule="exact"/>
              <w:rPr>
                <w:b/>
                <w:sz w:val="20"/>
                <w:szCs w:val="20"/>
              </w:rPr>
            </w:pPr>
            <w:r w:rsidRPr="00764143">
              <w:rPr>
                <w:b/>
                <w:sz w:val="20"/>
                <w:szCs w:val="20"/>
              </w:rPr>
              <w:t>Содержание учебного материала</w:t>
            </w:r>
          </w:p>
          <w:p w:rsidR="00101810" w:rsidRPr="00764143" w:rsidRDefault="00101810" w:rsidP="00897938">
            <w:pPr>
              <w:pStyle w:val="TableParagraph"/>
              <w:ind w:right="97"/>
              <w:jc w:val="both"/>
              <w:rPr>
                <w:sz w:val="20"/>
                <w:szCs w:val="20"/>
              </w:rPr>
            </w:pPr>
            <w:r w:rsidRPr="00764143">
              <w:rPr>
                <w:sz w:val="20"/>
                <w:szCs w:val="20"/>
              </w:rPr>
              <w:t xml:space="preserve">Понятие и основания уголовной ответственности. Понятие и признаки уголовного наказания. Цели наказания. Понятие и  значение системы наказаний. Общие начала назначения наказания. </w:t>
            </w:r>
            <w:proofErr w:type="spellStart"/>
            <w:r w:rsidRPr="00764143">
              <w:rPr>
                <w:sz w:val="20"/>
                <w:szCs w:val="20"/>
                <w:lang w:val="en-US"/>
              </w:rPr>
              <w:t>Обстоятельства</w:t>
            </w:r>
            <w:proofErr w:type="spellEnd"/>
            <w:r w:rsidRPr="00764143">
              <w:rPr>
                <w:sz w:val="20"/>
                <w:szCs w:val="20"/>
                <w:lang w:val="en-US"/>
              </w:rPr>
              <w:t xml:space="preserve">, </w:t>
            </w:r>
            <w:proofErr w:type="spellStart"/>
            <w:r w:rsidRPr="00764143">
              <w:rPr>
                <w:sz w:val="20"/>
                <w:szCs w:val="20"/>
                <w:lang w:val="en-US"/>
              </w:rPr>
              <w:t>смягчающие</w:t>
            </w:r>
            <w:proofErr w:type="spellEnd"/>
            <w:r w:rsidRPr="00764143">
              <w:rPr>
                <w:sz w:val="20"/>
                <w:szCs w:val="20"/>
                <w:lang w:val="en-US"/>
              </w:rPr>
              <w:t xml:space="preserve"> и </w:t>
            </w:r>
            <w:proofErr w:type="spellStart"/>
            <w:r w:rsidRPr="00764143">
              <w:rPr>
                <w:sz w:val="20"/>
                <w:szCs w:val="20"/>
                <w:lang w:val="en-US"/>
              </w:rPr>
              <w:t>отягчающие</w:t>
            </w:r>
            <w:proofErr w:type="spellEnd"/>
            <w:r w:rsidRPr="00764143">
              <w:rPr>
                <w:sz w:val="20"/>
                <w:szCs w:val="20"/>
                <w:lang w:val="en-US"/>
              </w:rPr>
              <w:t xml:space="preserve"> </w:t>
            </w:r>
            <w:proofErr w:type="spellStart"/>
            <w:r w:rsidRPr="00764143">
              <w:rPr>
                <w:sz w:val="20"/>
                <w:szCs w:val="20"/>
                <w:lang w:val="en-US"/>
              </w:rPr>
              <w:t>наказание</w:t>
            </w:r>
            <w:proofErr w:type="spellEnd"/>
            <w:r w:rsidRPr="00764143">
              <w:rPr>
                <w:sz w:val="20"/>
                <w:szCs w:val="20"/>
                <w:lang w:val="en-US"/>
              </w:rPr>
              <w:t xml:space="preserve">.  </w:t>
            </w:r>
            <w:r w:rsidRPr="00764143">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8</w:t>
            </w:r>
          </w:p>
        </w:tc>
      </w:tr>
      <w:tr w:rsidR="00101810" w:rsidRPr="00206EA1"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764143" w:rsidRDefault="00101810"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numPr>
                <w:ilvl w:val="0"/>
                <w:numId w:val="28"/>
              </w:numPr>
              <w:spacing w:line="258" w:lineRule="exact"/>
              <w:jc w:val="both"/>
              <w:rPr>
                <w:sz w:val="20"/>
                <w:szCs w:val="20"/>
              </w:rPr>
            </w:pPr>
            <w:r w:rsidRPr="00764143">
              <w:rPr>
                <w:sz w:val="20"/>
                <w:szCs w:val="20"/>
              </w:rPr>
              <w:t>Практическое занятие «</w:t>
            </w:r>
            <w:r w:rsidRPr="00DD0CC8">
              <w:rPr>
                <w:sz w:val="20"/>
                <w:szCs w:val="20"/>
              </w:rPr>
              <w:t>Проблема целей наказания в виде смертной казни</w:t>
            </w:r>
            <w:r>
              <w:rPr>
                <w:sz w:val="20"/>
                <w:szCs w:val="20"/>
              </w:rPr>
              <w:t>»</w:t>
            </w:r>
            <w:r>
              <w:t xml:space="preserve"> </w:t>
            </w:r>
            <w:r w:rsidRPr="00DD0CC8">
              <w:rPr>
                <w:sz w:val="20"/>
                <w:szCs w:val="20"/>
              </w:rPr>
              <w:t>(практическая подготовка)</w:t>
            </w:r>
          </w:p>
          <w:p w:rsidR="00101810" w:rsidRPr="00DD0CC8" w:rsidRDefault="00101810" w:rsidP="00DD0CC8">
            <w:pPr>
              <w:pStyle w:val="TableParagraph"/>
              <w:numPr>
                <w:ilvl w:val="0"/>
                <w:numId w:val="28"/>
              </w:numPr>
              <w:spacing w:line="258" w:lineRule="exact"/>
              <w:jc w:val="both"/>
              <w:rPr>
                <w:sz w:val="20"/>
                <w:szCs w:val="20"/>
              </w:rPr>
            </w:pPr>
            <w:r w:rsidRPr="00DD0CC8">
              <w:rPr>
                <w:sz w:val="20"/>
                <w:szCs w:val="20"/>
              </w:rPr>
              <w:t xml:space="preserve">Практическое занятие </w:t>
            </w:r>
            <w:r>
              <w:rPr>
                <w:sz w:val="20"/>
                <w:szCs w:val="20"/>
              </w:rPr>
              <w:t>«</w:t>
            </w:r>
            <w:r w:rsidRPr="00DD0CC8">
              <w:rPr>
                <w:sz w:val="20"/>
                <w:szCs w:val="20"/>
              </w:rPr>
              <w:t>Проблема целей наказания за неосторожные преступления</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2</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40"/>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1.8.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Освобождение от уголовной ответственности и от наказания. Амнистия. Помилование. Судимость.</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22" w:right="98"/>
              <w:jc w:val="both"/>
              <w:rPr>
                <w:sz w:val="20"/>
                <w:szCs w:val="20"/>
              </w:rPr>
            </w:pPr>
            <w:r w:rsidRPr="00C620C3">
              <w:rPr>
                <w:sz w:val="20"/>
                <w:szCs w:val="20"/>
              </w:rPr>
              <w:t>Освобождение от уголовной ответственности. Понятие, основания и виды освобождения лица от наказания. Условно-досрочное освобождение от отбывания наказания.</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spacing w:line="258" w:lineRule="exact"/>
              <w:rPr>
                <w:bCs/>
                <w:sz w:val="20"/>
                <w:szCs w:val="20"/>
              </w:rPr>
            </w:pPr>
            <w:r w:rsidRPr="00C86643">
              <w:rPr>
                <w:sz w:val="20"/>
                <w:szCs w:val="20"/>
              </w:rPr>
              <w:t>1.Практическое занятие «</w:t>
            </w:r>
            <w:r w:rsidRPr="00DD0CC8">
              <w:rPr>
                <w:bCs/>
                <w:sz w:val="20"/>
                <w:szCs w:val="20"/>
              </w:rPr>
              <w:t>Основываясь на ст. 75 УК РФ составьте схему условий и оснований освобождения от уголовной ответственности в связи с деятельным раскаянием</w:t>
            </w:r>
            <w:r w:rsidRPr="00C86643">
              <w:rPr>
                <w:bCs/>
                <w:sz w:val="20"/>
                <w:szCs w:val="20"/>
              </w:rPr>
              <w:t xml:space="preserve">» </w:t>
            </w:r>
            <w:r w:rsidRPr="00DD0CC8">
              <w:rPr>
                <w:bCs/>
                <w:sz w:val="20"/>
                <w:szCs w:val="20"/>
              </w:rPr>
              <w:t>(практическая подготовка)</w:t>
            </w:r>
          </w:p>
          <w:p w:rsidR="00101810" w:rsidRPr="00C86643" w:rsidRDefault="00101810" w:rsidP="00DD0CC8">
            <w:pPr>
              <w:pStyle w:val="TableParagraph"/>
              <w:spacing w:line="258" w:lineRule="exact"/>
              <w:rPr>
                <w:sz w:val="20"/>
                <w:szCs w:val="20"/>
              </w:rPr>
            </w:pPr>
            <w:r>
              <w:rPr>
                <w:sz w:val="20"/>
                <w:szCs w:val="20"/>
              </w:rPr>
              <w:t xml:space="preserve">2. </w:t>
            </w:r>
            <w:r w:rsidRPr="00DD0CC8">
              <w:rPr>
                <w:sz w:val="20"/>
                <w:szCs w:val="20"/>
              </w:rPr>
              <w:t xml:space="preserve">Практическое занятие </w:t>
            </w:r>
            <w:r>
              <w:rPr>
                <w:sz w:val="20"/>
                <w:szCs w:val="20"/>
              </w:rPr>
              <w:t>«</w:t>
            </w:r>
            <w:r w:rsidRPr="00DD0CC8">
              <w:rPr>
                <w:sz w:val="20"/>
                <w:szCs w:val="20"/>
              </w:rPr>
              <w:t>Составьте таблицу, отражающую уголовно-правовые последствия и порядок применения амнистии для трех категорий лиц, которые могут подлежать амнистии: лица, в отношении которых еще не вынесен обвинительный приговор; лица, отбывающие наказание; лица, отбывшие наказание</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579"/>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1.9.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Особенности уголовной ответственности и наказания несовершеннолетних.</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05" w:right="95"/>
              <w:jc w:val="both"/>
              <w:rPr>
                <w:sz w:val="20"/>
                <w:szCs w:val="20"/>
              </w:rPr>
            </w:pPr>
            <w:r w:rsidRPr="00C620C3">
              <w:rPr>
                <w:sz w:val="20"/>
                <w:szCs w:val="20"/>
              </w:rPr>
              <w:t xml:space="preserve">Особенности уголовной ответственности несовершеннолетних. Лица, признаваемые несовершеннолетними в уголовном праве. Специфика уголовной ответственности </w:t>
            </w:r>
            <w:r w:rsidRPr="00DD0CC8">
              <w:rPr>
                <w:sz w:val="20"/>
                <w:szCs w:val="20"/>
              </w:rPr>
              <w:t>несовершеннолетних. Дополнительные основания освобождения несовершеннолетних от уголовной ответственности. Понятие принудительных мер воспитательного воздействия, их юридическая природа, порядок применения</w:t>
            </w:r>
            <w:proofErr w:type="gramStart"/>
            <w:r w:rsidRPr="00DD0CC8">
              <w:rPr>
                <w:sz w:val="20"/>
                <w:szCs w:val="20"/>
              </w:rPr>
              <w:t>.</w:t>
            </w:r>
            <w:proofErr w:type="gramEnd"/>
            <w:r w:rsidRPr="00DD0CC8">
              <w:rPr>
                <w:sz w:val="20"/>
                <w:szCs w:val="20"/>
              </w:rPr>
              <w:t xml:space="preserve"> (</w:t>
            </w:r>
            <w:proofErr w:type="gramStart"/>
            <w:r w:rsidRPr="00DD0CC8">
              <w:rPr>
                <w:sz w:val="20"/>
                <w:szCs w:val="20"/>
              </w:rPr>
              <w:t>п</w:t>
            </w:r>
            <w:proofErr w:type="gramEnd"/>
            <w:r w:rsidRPr="00DD0CC8">
              <w:rPr>
                <w:sz w:val="20"/>
                <w:szCs w:val="20"/>
              </w:rPr>
              <w:t>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1"/>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Pr="00C86643" w:rsidRDefault="00101810" w:rsidP="00DD0CC8">
            <w:pPr>
              <w:pStyle w:val="TableParagraph"/>
              <w:spacing w:line="258" w:lineRule="exact"/>
              <w:rPr>
                <w:sz w:val="24"/>
              </w:rPr>
            </w:pPr>
            <w:r w:rsidRPr="00C86643">
              <w:rPr>
                <w:sz w:val="20"/>
                <w:szCs w:val="20"/>
              </w:rPr>
              <w:t>1. Практическое занятие «</w:t>
            </w:r>
            <w:r>
              <w:rPr>
                <w:bCs/>
                <w:sz w:val="20"/>
                <w:szCs w:val="20"/>
              </w:rPr>
              <w:t>Составьте таблицу по видам и срокам наказаний, назначаемых несовершеннолетним</w:t>
            </w:r>
            <w:r w:rsidRPr="00C86643">
              <w:rPr>
                <w:bCs/>
                <w:sz w:val="20"/>
                <w:szCs w:val="20"/>
              </w:rPr>
              <w:t>»</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1.10.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Иные меры уголовно-правового </w:t>
            </w:r>
            <w:r w:rsidRPr="00445E8F">
              <w:rPr>
                <w:rFonts w:ascii="Times New Roman" w:hAnsi="Times New Roman"/>
                <w:b/>
                <w:color w:val="000000"/>
                <w:sz w:val="20"/>
                <w:szCs w:val="20"/>
              </w:rPr>
              <w:lastRenderedPageBreak/>
              <w:t>характера</w:t>
            </w:r>
          </w:p>
        </w:tc>
        <w:tc>
          <w:tcPr>
            <w:tcW w:w="3808" w:type="pct"/>
          </w:tcPr>
          <w:p w:rsidR="00101810" w:rsidRPr="00C620C3" w:rsidRDefault="00101810" w:rsidP="00897938">
            <w:pPr>
              <w:widowControl w:val="0"/>
              <w:suppressAutoHyphens/>
              <w:autoSpaceDE w:val="0"/>
              <w:autoSpaceDN w:val="0"/>
              <w:spacing w:line="276" w:lineRule="auto"/>
              <w:rPr>
                <w:rFonts w:ascii="Times New Roman" w:hAnsi="Times New Roman"/>
                <w:b/>
                <w:bCs/>
                <w:sz w:val="20"/>
                <w:szCs w:val="20"/>
              </w:rPr>
            </w:pPr>
            <w:r w:rsidRPr="00C620C3">
              <w:rPr>
                <w:rFonts w:ascii="Times New Roman" w:hAnsi="Times New Roman"/>
                <w:b/>
                <w:bCs/>
                <w:sz w:val="20"/>
                <w:szCs w:val="20"/>
              </w:rPr>
              <w:lastRenderedPageBreak/>
              <w:t>Содержание учебного материала</w:t>
            </w:r>
          </w:p>
          <w:p w:rsidR="00101810" w:rsidRPr="00C620C3" w:rsidRDefault="00101810" w:rsidP="00897938">
            <w:pPr>
              <w:widowControl w:val="0"/>
              <w:suppressAutoHyphens/>
              <w:autoSpaceDE w:val="0"/>
              <w:autoSpaceDN w:val="0"/>
              <w:spacing w:line="276" w:lineRule="auto"/>
              <w:rPr>
                <w:rFonts w:ascii="Times New Roman" w:hAnsi="Times New Roman"/>
                <w:bCs/>
                <w:sz w:val="20"/>
                <w:szCs w:val="20"/>
              </w:rPr>
            </w:pPr>
            <w:r w:rsidRPr="00C620C3">
              <w:rPr>
                <w:rFonts w:ascii="Times New Roman" w:hAnsi="Times New Roman"/>
                <w:bCs/>
                <w:sz w:val="20"/>
                <w:szCs w:val="20"/>
              </w:rPr>
              <w:t xml:space="preserve">Практические занятия. Принудительные меры медицинского характера. Конфискация имущества в системе мер уголовно-правового </w:t>
            </w:r>
            <w:r w:rsidRPr="00C620C3">
              <w:rPr>
                <w:rFonts w:ascii="Times New Roman" w:hAnsi="Times New Roman"/>
                <w:bCs/>
                <w:sz w:val="20"/>
                <w:szCs w:val="20"/>
              </w:rPr>
              <w:lastRenderedPageBreak/>
              <w:t>характера. Судебный штраф.</w:t>
            </w:r>
          </w:p>
        </w:tc>
        <w:tc>
          <w:tcPr>
            <w:tcW w:w="180" w:type="pct"/>
            <w:vAlign w:val="center"/>
          </w:tcPr>
          <w:p w:rsidR="00101810" w:rsidRPr="00C86643" w:rsidRDefault="00101810" w:rsidP="00101810">
            <w:pPr>
              <w:pStyle w:val="TableParagraph"/>
              <w:jc w:val="center"/>
              <w:rPr>
                <w:sz w:val="24"/>
              </w:rPr>
            </w:pPr>
            <w:r>
              <w:rPr>
                <w:sz w:val="24"/>
              </w:rPr>
              <w:lastRenderedPageBreak/>
              <w:t>4</w:t>
            </w: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445E8F">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В том числе, практических занятий и лабораторных  работ</w:t>
            </w:r>
          </w:p>
          <w:p w:rsidR="00101810" w:rsidRPr="00DD0CC8" w:rsidRDefault="00101810" w:rsidP="00DD0CC8">
            <w:pPr>
              <w:pStyle w:val="TableParagraph"/>
              <w:spacing w:line="271" w:lineRule="exact"/>
              <w:rPr>
                <w:b/>
                <w:sz w:val="20"/>
                <w:szCs w:val="20"/>
              </w:rPr>
            </w:pPr>
            <w:r w:rsidRPr="005E1DDE">
              <w:rPr>
                <w:sz w:val="20"/>
                <w:szCs w:val="20"/>
              </w:rPr>
              <w:t xml:space="preserve">1. Практическое </w:t>
            </w:r>
            <w:proofErr w:type="gramStart"/>
            <w:r w:rsidRPr="00DD0CC8">
              <w:rPr>
                <w:sz w:val="20"/>
                <w:szCs w:val="20"/>
              </w:rPr>
              <w:t>занятие</w:t>
            </w:r>
            <w:proofErr w:type="gramEnd"/>
            <w:r w:rsidRPr="00DD0CC8">
              <w:rPr>
                <w:sz w:val="20"/>
                <w:szCs w:val="20"/>
              </w:rPr>
              <w:t xml:space="preserve"> «</w:t>
            </w:r>
            <w:r w:rsidRPr="00DD0CC8">
              <w:rPr>
                <w:bCs/>
                <w:sz w:val="20"/>
                <w:szCs w:val="20"/>
              </w:rPr>
              <w:t>При каких условиях происходит прекращение применения принудительных мер медицинского характера?» (практическая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6D3590" w:rsidRDefault="00101810" w:rsidP="005E1DDE">
            <w:pPr>
              <w:rPr>
                <w:rFonts w:ascii="Times New Roman" w:hAnsi="Times New Roman"/>
                <w:b/>
                <w:sz w:val="20"/>
                <w:szCs w:val="20"/>
              </w:rPr>
            </w:pPr>
          </w:p>
        </w:tc>
        <w:tc>
          <w:tcPr>
            <w:tcW w:w="3808" w:type="pct"/>
          </w:tcPr>
          <w:p w:rsidR="00101810" w:rsidRPr="006D3590" w:rsidRDefault="00101810" w:rsidP="005E1DDE">
            <w:pPr>
              <w:rPr>
                <w:rFonts w:ascii="Times New Roman" w:hAnsi="Times New Roman"/>
                <w:b/>
                <w:sz w:val="20"/>
                <w:szCs w:val="20"/>
              </w:rPr>
            </w:pPr>
            <w:r w:rsidRPr="006D3590">
              <w:rPr>
                <w:rFonts w:ascii="Times New Roman" w:hAnsi="Times New Roman"/>
                <w:b/>
                <w:bCs/>
                <w:sz w:val="20"/>
                <w:szCs w:val="20"/>
              </w:rPr>
              <w:t>Примерная тематика самостоятельной учебной работы при изучении раздела 1</w:t>
            </w:r>
          </w:p>
          <w:p w:rsidR="00101810" w:rsidRPr="006D3590" w:rsidRDefault="00101810" w:rsidP="006D3590">
            <w:pPr>
              <w:pStyle w:val="a3"/>
              <w:numPr>
                <w:ilvl w:val="0"/>
                <w:numId w:val="29"/>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список основных понятий, используемых в постановлении Пленума Верховного Суда Российской Федерации от 17 января 1997 г. № 1 «О практике применения судами законодательства об ответственности за бандитизм».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сообщества (преступной организации) или участии в нем (ней)».</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ст. 45 УК РФ, составьте схему «Основные и дополнительные наказания по УК РФ».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таблицу «Назначение наказаний, не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УК РФ и разъяснениях соответствующих постановлений Пленума Верховного Суда Российской Федерации, составьте таблицу «Виды наказаний,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Основываясь на ст. 58 УК РФ и разъяснениях постановления Пленума Верховного Суда Российской Федерации от 29 мая 2014 г. № 9 «О практике назначения и изменения судами видов исправительных учреждений», составьте таблицу «Назначение осужденным к лишению свободы вида исправительного учреждения».</w:t>
            </w:r>
          </w:p>
          <w:p w:rsidR="00101810" w:rsidRPr="006D3590" w:rsidRDefault="00101810" w:rsidP="006D3590">
            <w:pPr>
              <w:widowControl w:val="0"/>
              <w:rPr>
                <w:rFonts w:ascii="Times New Roman" w:hAnsi="Times New Roman"/>
                <w:b/>
                <w:bCs/>
                <w:sz w:val="20"/>
                <w:szCs w:val="20"/>
              </w:rPr>
            </w:pP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4820" w:type="pct"/>
            <w:gridSpan w:val="4"/>
            <w:tcBorders>
              <w:top w:val="nil"/>
            </w:tcBorders>
          </w:tcPr>
          <w:p w:rsidR="00101810" w:rsidRPr="00445E8F" w:rsidRDefault="00101810">
            <w:pPr>
              <w:rPr>
                <w:rFonts w:ascii="Times New Roman" w:hAnsi="Times New Roman"/>
                <w:b/>
                <w:sz w:val="20"/>
                <w:szCs w:val="20"/>
              </w:rPr>
            </w:pPr>
            <w:r w:rsidRPr="00445E8F">
              <w:rPr>
                <w:rFonts w:ascii="Times New Roman" w:hAnsi="Times New Roman"/>
                <w:b/>
                <w:sz w:val="20"/>
                <w:szCs w:val="20"/>
              </w:rPr>
              <w:t>Раздел 2. Особенная часть уголовного права</w:t>
            </w:r>
          </w:p>
        </w:tc>
        <w:tc>
          <w:tcPr>
            <w:tcW w:w="180" w:type="pct"/>
            <w:vAlign w:val="center"/>
          </w:tcPr>
          <w:p w:rsidR="00101810" w:rsidRPr="00C86643" w:rsidRDefault="00101810" w:rsidP="00101810">
            <w:pPr>
              <w:pStyle w:val="TableParagraph"/>
              <w:jc w:val="center"/>
              <w:rPr>
                <w:sz w:val="24"/>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2.1. </w:t>
            </w: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Преступления против личности</w:t>
            </w:r>
          </w:p>
        </w:tc>
        <w:tc>
          <w:tcPr>
            <w:tcW w:w="3808" w:type="pct"/>
          </w:tcPr>
          <w:p w:rsidR="00101810" w:rsidRPr="005E1DDE" w:rsidRDefault="00101810">
            <w:pPr>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жизни. Преступления против жизни: понятие и виды. Понятие убийства, его признаки. Определение начального и конечного моментов жизни. Виды убийств.</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Причинение смерти по неосторожности. Объективные и субъективные признаки состава данного преступления.</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Доведение до самоубийства. Отличие доведения до самоубийства от убийства.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Понятие и виды преступлений против здоровья. Преступления, сопряженные с причинением вреда здоровью определенной тяжести.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свободы, чести и достоинства личности. Преступления против половой неприкосновенности и половой свободы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личной свободы, чести и достоинства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половой неприкосновенности и половой свободы личности,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политических прав граждан. Преступления против неприкосновенности частной жизни.</w:t>
            </w:r>
          </w:p>
          <w:p w:rsidR="00101810" w:rsidRPr="005E1DDE" w:rsidRDefault="00101810" w:rsidP="00C620C3">
            <w:pPr>
              <w:rPr>
                <w:rFonts w:ascii="Times New Roman" w:hAnsi="Times New Roman"/>
                <w:b/>
                <w:sz w:val="20"/>
                <w:szCs w:val="20"/>
              </w:rPr>
            </w:pPr>
            <w:r w:rsidRPr="005E1DDE">
              <w:rPr>
                <w:rFonts w:ascii="Times New Roman" w:hAnsi="Times New Roman"/>
                <w:sz w:val="20"/>
                <w:szCs w:val="20"/>
              </w:rPr>
              <w:t>Понятие, общая уголовно-правовая характеристика преступлений против семьи и несовершеннолетних, их виды.</w:t>
            </w:r>
          </w:p>
        </w:tc>
        <w:tc>
          <w:tcPr>
            <w:tcW w:w="180" w:type="pct"/>
            <w:vAlign w:val="center"/>
          </w:tcPr>
          <w:p w:rsidR="00101810" w:rsidRPr="005E1DDE" w:rsidRDefault="00101810" w:rsidP="00101810">
            <w:pPr>
              <w:pStyle w:val="TableParagraph"/>
              <w:jc w:val="center"/>
              <w:rPr>
                <w:sz w:val="20"/>
                <w:szCs w:val="20"/>
              </w:rPr>
            </w:pPr>
            <w:r>
              <w:rPr>
                <w:sz w:val="20"/>
                <w:szCs w:val="20"/>
              </w:rPr>
              <w:t>4</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6D3590">
            <w:pPr>
              <w:pStyle w:val="TableParagraph"/>
              <w:spacing w:line="271" w:lineRule="exact"/>
              <w:rPr>
                <w:b/>
                <w:bCs/>
                <w:sz w:val="20"/>
                <w:szCs w:val="20"/>
              </w:rPr>
            </w:pPr>
            <w:r w:rsidRPr="00877776">
              <w:rPr>
                <w:sz w:val="20"/>
                <w:szCs w:val="20"/>
              </w:rPr>
              <w:t>1. Практическое занятие «</w:t>
            </w:r>
            <w:r w:rsidRPr="00877776">
              <w:rPr>
                <w:bCs/>
                <w:sz w:val="20"/>
                <w:szCs w:val="20"/>
              </w:rPr>
              <w:t>Составить схему  элементов состава по преступлениям против личности, 3 примера»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2.2. Преступления в сфере экономики</w:t>
            </w: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Содержание учебного материала</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 xml:space="preserve">Общая характеристика преступлений против собственности. </w:t>
            </w:r>
            <w:r w:rsidRPr="00877776">
              <w:rPr>
                <w:rFonts w:ascii="Times New Roman" w:hAnsi="Times New Roman"/>
                <w:sz w:val="20"/>
                <w:szCs w:val="20"/>
              </w:rPr>
              <w:tab/>
              <w:t>Общая уголовно-правовая характеристика преступлений против собственности, их виды. Значение уголовно-правовой охраны собственности от преступных посягательств.</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экономической деятельности. Понятие и общая уголовно-правовая характеристика преступлений в сфере экономической деятельности, их виды.</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внешнеэкономической деятельности.</w:t>
            </w:r>
          </w:p>
          <w:p w:rsidR="00101810" w:rsidRPr="00877776" w:rsidRDefault="00101810" w:rsidP="00C620C3">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sz w:val="20"/>
                <w:szCs w:val="20"/>
              </w:rPr>
              <w:t xml:space="preserve">Преступления против интересов </w:t>
            </w:r>
            <w:r w:rsidRPr="00877776">
              <w:rPr>
                <w:rFonts w:ascii="Times New Roman" w:hAnsi="Times New Roman"/>
                <w:sz w:val="20"/>
                <w:szCs w:val="20"/>
              </w:rPr>
              <w:cr/>
              <w:t>службы в коммерческих и иных организациях.</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CF1B0A">
            <w:pPr>
              <w:pStyle w:val="TableParagraph"/>
              <w:spacing w:line="271" w:lineRule="exact"/>
              <w:rPr>
                <w:b/>
                <w:bCs/>
                <w:sz w:val="20"/>
                <w:szCs w:val="20"/>
              </w:rPr>
            </w:pPr>
            <w:r w:rsidRPr="00877776">
              <w:rPr>
                <w:sz w:val="20"/>
                <w:szCs w:val="20"/>
              </w:rPr>
              <w:t>1. Практическое занятие «Составить схему  элементов состава по преступлениям в сфере экономики, 3 примера»</w:t>
            </w:r>
            <w:r w:rsidRPr="00877776">
              <w:rPr>
                <w:bCs/>
                <w:sz w:val="20"/>
                <w:szCs w:val="20"/>
              </w:rPr>
              <w:t xml:space="preserve">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2.3. Преступления против общественной безопасности и общественного порядка</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 xml:space="preserve">Преступления, посягающие на состояние защищенности личности, общества и государства от разнообразных внутренних и внешних угроз </w:t>
            </w:r>
            <w:proofErr w:type="spellStart"/>
            <w:r w:rsidRPr="005E1DDE">
              <w:rPr>
                <w:rFonts w:ascii="Times New Roman" w:hAnsi="Times New Roman"/>
                <w:sz w:val="20"/>
                <w:szCs w:val="20"/>
              </w:rPr>
              <w:t>общеопасного</w:t>
            </w:r>
            <w:proofErr w:type="spellEnd"/>
            <w:r w:rsidRPr="005E1DDE">
              <w:rPr>
                <w:rFonts w:ascii="Times New Roman" w:hAnsi="Times New Roman"/>
                <w:sz w:val="20"/>
                <w:szCs w:val="20"/>
              </w:rPr>
              <w:t xml:space="preserve"> характера. Понятие и общая уголовно-правовая характеристика данных преступлений,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общественного порядка.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населения и общественной нравственности. Общая уголовно-правовая характеристика преступлений против здоровья населения и общественной нравственности,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Экологические преступления. Преступления против безопасности движения и эксплуатации транспорта. Преступления в сфере компьютерной информации. Понятие и общая уголовно-правовая характеристика экологических преступлений, их виды. Окружающая среда как объект уголовно-правовой охраны.</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Общая уголовно-правовая характеристика преступлений против безопасности движения и эксплуатации транспорта, их виды.</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CF1B0A">
              <w:rPr>
                <w:rFonts w:ascii="Times New Roman" w:hAnsi="Times New Roman"/>
                <w:bCs/>
                <w:sz w:val="20"/>
                <w:szCs w:val="20"/>
              </w:rPr>
              <w:t>Составить схему  элементов состав</w:t>
            </w:r>
            <w:r>
              <w:rPr>
                <w:rFonts w:ascii="Times New Roman" w:hAnsi="Times New Roman"/>
                <w:bCs/>
                <w:sz w:val="20"/>
                <w:szCs w:val="20"/>
              </w:rPr>
              <w:t xml:space="preserve">а </w:t>
            </w:r>
            <w:r w:rsidRPr="00CF1B0A">
              <w:rPr>
                <w:rFonts w:ascii="Times New Roman" w:hAnsi="Times New Roman"/>
                <w:bCs/>
                <w:sz w:val="20"/>
                <w:szCs w:val="20"/>
              </w:rPr>
              <w:t xml:space="preserve"> </w:t>
            </w:r>
            <w:r>
              <w:rPr>
                <w:rFonts w:ascii="Times New Roman" w:hAnsi="Times New Roman"/>
                <w:bCs/>
                <w:sz w:val="20"/>
                <w:szCs w:val="20"/>
              </w:rPr>
              <w:t xml:space="preserve">преступления по </w:t>
            </w:r>
            <w:r w:rsidRPr="00CF1B0A">
              <w:rPr>
                <w:rFonts w:ascii="Times New Roman" w:hAnsi="Times New Roman"/>
                <w:bCs/>
                <w:sz w:val="20"/>
                <w:szCs w:val="20"/>
              </w:rPr>
              <w:t xml:space="preserve"> </w:t>
            </w:r>
            <w:r>
              <w:rPr>
                <w:rFonts w:ascii="Times New Roman" w:hAnsi="Times New Roman"/>
                <w:bCs/>
                <w:sz w:val="20"/>
                <w:szCs w:val="20"/>
              </w:rPr>
              <w:t>ст. ст. 205, 213,  214, 222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2.4. Преступления против государственной власти</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 xml:space="preserve">Преступления против основ конституционного строя и безопасности государства. Понятие и общая уголовно-правовая характеристика преступлений против основ конституционного строя и безопасности государства, их виды. </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внешней безопасности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экономическую безопасность и обороноспособность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конституционный запрет разжигания расовой, национальной и религиозной вражды, а также являющиеся проявлениями экстремизма.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государственной власти, интересов государственной службы и службы в органах местного самоуправления. Понятие и общая уголовно-правовая характеристика преступлений против государственной власти, интересов государственной службы и службы в органах местного самоуправления,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правосудия. Понятие и общая уголовно-правовая характеристика преступлений против правосудия,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совершаемые должностными лицами органов правосудия, предварительного расследования и иных органов, способствующих отправлению правосудия.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lastRenderedPageBreak/>
              <w:t>Преступления, совершаемые иными  лицами, обязанными содействовать и не препятствовать правосудию или производству предварительного расследования, в том числе привлекаемыми к участию в деятельности, связанной с отправлением правосудия или производством предварительного расследования.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связанные с нарушением неприкосновенности Государственной границы Российской Федерации.</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eastAsia="Times New Roman" w:hAnsi="Times New Roman"/>
                <w:sz w:val="20"/>
                <w:szCs w:val="20"/>
              </w:rPr>
              <w:t>Преступления, связанные с посягательством на предметы управленческой деятельности. Приобретение или сбыт официальных документов и государственных наград. Предмет данного преступления. Особенности его состава.</w:t>
            </w:r>
          </w:p>
        </w:tc>
        <w:tc>
          <w:tcPr>
            <w:tcW w:w="180" w:type="pct"/>
            <w:vAlign w:val="center"/>
          </w:tcPr>
          <w:p w:rsidR="00101810" w:rsidRPr="005E1DDE" w:rsidRDefault="00101810" w:rsidP="00101810">
            <w:pPr>
              <w:pStyle w:val="TableParagraph"/>
              <w:jc w:val="center"/>
              <w:rPr>
                <w:sz w:val="20"/>
                <w:szCs w:val="20"/>
              </w:rPr>
            </w:pPr>
            <w:r>
              <w:rPr>
                <w:sz w:val="20"/>
                <w:szCs w:val="20"/>
              </w:rPr>
              <w:lastRenderedPageBreak/>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003"/>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2.5. Преступления против военной службы</w:t>
            </w:r>
          </w:p>
        </w:tc>
        <w:tc>
          <w:tcPr>
            <w:tcW w:w="3808" w:type="pct"/>
          </w:tcPr>
          <w:p w:rsidR="00101810" w:rsidRPr="00877776" w:rsidRDefault="00101810" w:rsidP="00897938">
            <w:pPr>
              <w:pStyle w:val="TableParagraph"/>
              <w:spacing w:line="258" w:lineRule="exact"/>
              <w:rPr>
                <w:b/>
                <w:sz w:val="20"/>
                <w:szCs w:val="20"/>
              </w:rPr>
            </w:pPr>
            <w:r w:rsidRPr="00877776">
              <w:rPr>
                <w:b/>
                <w:sz w:val="20"/>
                <w:szCs w:val="20"/>
              </w:rPr>
              <w:t>Содержание учебного материала</w:t>
            </w:r>
          </w:p>
          <w:p w:rsidR="00101810" w:rsidRPr="00877776" w:rsidRDefault="00101810" w:rsidP="00897938">
            <w:pPr>
              <w:pStyle w:val="TableParagraph"/>
              <w:ind w:left="105" w:right="85"/>
              <w:jc w:val="both"/>
              <w:rPr>
                <w:sz w:val="20"/>
                <w:szCs w:val="20"/>
              </w:rPr>
            </w:pPr>
            <w:r w:rsidRPr="00877776">
              <w:rPr>
                <w:sz w:val="20"/>
                <w:szCs w:val="20"/>
              </w:rPr>
              <w:t>Понятие и система преступлений против военной службы. Преступления против порядка подчиненности и воинских уставных взаимоотношений. Понятие и общая уголовно-правовая характеристика преступлений против военной службы. Специальный субъект таких преступлений. Виды преступлений против военной службы</w:t>
            </w:r>
            <w:proofErr w:type="gramStart"/>
            <w:r w:rsidRPr="00877776">
              <w:rPr>
                <w:sz w:val="20"/>
                <w:szCs w:val="20"/>
              </w:rPr>
              <w:t>.</w:t>
            </w:r>
            <w:proofErr w:type="gramEnd"/>
            <w:r w:rsidRPr="00877776">
              <w:rPr>
                <w:sz w:val="20"/>
                <w:szCs w:val="20"/>
              </w:rPr>
              <w:t xml:space="preserve"> (</w:t>
            </w:r>
            <w:proofErr w:type="gramStart"/>
            <w:r w:rsidRPr="00877776">
              <w:rPr>
                <w:sz w:val="20"/>
                <w:szCs w:val="20"/>
              </w:rPr>
              <w:t>п</w:t>
            </w:r>
            <w:proofErr w:type="gramEnd"/>
            <w:r w:rsidRPr="00877776">
              <w:rPr>
                <w:sz w:val="20"/>
                <w:szCs w:val="20"/>
              </w:rPr>
              <w:t xml:space="preserve">рактическая подготовка) </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897938">
            <w:pPr>
              <w:pStyle w:val="TableParagraph"/>
              <w:spacing w:line="271" w:lineRule="exact"/>
              <w:rPr>
                <w:b/>
                <w:sz w:val="20"/>
                <w:szCs w:val="20"/>
              </w:rPr>
            </w:pPr>
            <w:r w:rsidRPr="00877776">
              <w:rPr>
                <w:sz w:val="20"/>
                <w:szCs w:val="20"/>
              </w:rPr>
              <w:t>1. Практическое занятие «</w:t>
            </w:r>
            <w:r w:rsidRPr="00877776">
              <w:rPr>
                <w:bCs/>
                <w:sz w:val="20"/>
                <w:szCs w:val="20"/>
              </w:rPr>
              <w:t>Составить схему  элементов состава  преступления по  ст. ст. 332, 338,  352.1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val="restart"/>
            <w:tcBorders>
              <w:top w:val="nil"/>
            </w:tcBorders>
          </w:tcPr>
          <w:p w:rsidR="00101810" w:rsidRPr="00873356" w:rsidRDefault="00101810" w:rsidP="00897938">
            <w:pPr>
              <w:widowControl w:val="0"/>
              <w:autoSpaceDE w:val="0"/>
              <w:autoSpaceDN w:val="0"/>
              <w:rPr>
                <w:rFonts w:ascii="Times New Roman" w:hAnsi="Times New Roman"/>
                <w:b/>
                <w:sz w:val="20"/>
                <w:szCs w:val="20"/>
              </w:rPr>
            </w:pPr>
            <w:r w:rsidRPr="00445E8F">
              <w:rPr>
                <w:rFonts w:ascii="Times New Roman" w:hAnsi="Times New Roman"/>
                <w:b/>
                <w:sz w:val="20"/>
                <w:szCs w:val="20"/>
              </w:rPr>
              <w:t>Тема 2.6. Преступления против мира и безопасности человечества. Основные вопросы уголовного права зарубежных государств</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Преступления против мира и безопасности человечества. Понятие, общая уголовно-правовая характеристика и виды преступлений против мира и безопасности человечества. Международно-правовые акты об ответственности за преступления этой категории. Зарубежное уголовное законодательство. Общая характеристика уголовного права зарубежных стран. Источники зарубежного уголовного права.</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787"/>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877776">
              <w:rPr>
                <w:rFonts w:ascii="Times New Roman" w:hAnsi="Times New Roman"/>
                <w:bCs/>
                <w:sz w:val="20"/>
                <w:szCs w:val="20"/>
              </w:rPr>
              <w:t xml:space="preserve">Составить схему  элементов состава  преступления по  ст. ст. </w:t>
            </w:r>
            <w:r>
              <w:rPr>
                <w:rFonts w:ascii="Times New Roman" w:hAnsi="Times New Roman"/>
                <w:bCs/>
                <w:sz w:val="20"/>
                <w:szCs w:val="20"/>
              </w:rPr>
              <w:t>354.1</w:t>
            </w:r>
            <w:r w:rsidRPr="00877776">
              <w:rPr>
                <w:rFonts w:ascii="Times New Roman" w:hAnsi="Times New Roman"/>
                <w:bCs/>
                <w:sz w:val="20"/>
                <w:szCs w:val="20"/>
              </w:rPr>
              <w:t xml:space="preserve">, </w:t>
            </w:r>
            <w:r>
              <w:rPr>
                <w:rFonts w:ascii="Times New Roman" w:hAnsi="Times New Roman"/>
                <w:bCs/>
                <w:sz w:val="20"/>
                <w:szCs w:val="20"/>
              </w:rPr>
              <w:t>356.1</w:t>
            </w:r>
            <w:r w:rsidRPr="00877776">
              <w:rPr>
                <w:rFonts w:ascii="Times New Roman" w:hAnsi="Times New Roman"/>
                <w:bCs/>
                <w:sz w:val="20"/>
                <w:szCs w:val="20"/>
              </w:rPr>
              <w:t xml:space="preserve">,  </w:t>
            </w:r>
            <w:r>
              <w:rPr>
                <w:rFonts w:ascii="Times New Roman" w:hAnsi="Times New Roman"/>
                <w:bCs/>
                <w:sz w:val="20"/>
                <w:szCs w:val="20"/>
              </w:rPr>
              <w:t>359</w:t>
            </w:r>
            <w:r w:rsidRPr="00877776">
              <w:rPr>
                <w:rFonts w:ascii="Times New Roman" w:hAnsi="Times New Roman"/>
                <w:bCs/>
                <w:sz w:val="20"/>
                <w:szCs w:val="20"/>
              </w:rPr>
              <w:t xml:space="preserve"> УК РФ</w:t>
            </w:r>
            <w:r>
              <w:rPr>
                <w:rFonts w:ascii="Times New Roman" w:hAnsi="Times New Roman"/>
                <w:bCs/>
                <w:sz w:val="20"/>
                <w:szCs w:val="20"/>
              </w:rPr>
              <w:t>»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tcBorders>
              <w:top w:val="nil"/>
            </w:tcBorders>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2</w:t>
            </w:r>
          </w:p>
          <w:p w:rsidR="00101810" w:rsidRPr="006D3590" w:rsidRDefault="00101810" w:rsidP="00877776">
            <w:pPr>
              <w:pStyle w:val="a3"/>
              <w:numPr>
                <w:ilvl w:val="0"/>
                <w:numId w:val="31"/>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Default="00101810" w:rsidP="00877776">
            <w:pPr>
              <w:pStyle w:val="a3"/>
              <w:widowControl w:val="0"/>
              <w:numPr>
                <w:ilvl w:val="0"/>
                <w:numId w:val="31"/>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Работа с материалами судебной практики (анализ и обобщение)</w:t>
            </w:r>
          </w:p>
          <w:p w:rsidR="00101810" w:rsidRPr="007D3D1C"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Уяснить возможные формы и виды вины в каждом составе при характеристике субъективной стороны преступления. </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Выяснить при анализе субъекта преступления возраст, с которого ответственность наступает за конкретный состав преступления, а также, в случае необходимости, признаки специального субъекта преступления. </w:t>
            </w:r>
          </w:p>
          <w:p w:rsidR="00101810" w:rsidRPr="005E1DDE" w:rsidRDefault="00101810" w:rsidP="007D3D1C">
            <w:pPr>
              <w:pStyle w:val="a3"/>
              <w:widowControl w:val="0"/>
              <w:numPr>
                <w:ilvl w:val="0"/>
                <w:numId w:val="31"/>
              </w:numPr>
              <w:rPr>
                <w:rFonts w:ascii="Times New Roman" w:hAnsi="Times New Roman"/>
                <w:b/>
                <w:bCs/>
                <w:sz w:val="20"/>
                <w:szCs w:val="20"/>
              </w:rPr>
            </w:pPr>
            <w:r w:rsidRPr="007D3D1C">
              <w:rPr>
                <w:rFonts w:ascii="Times New Roman" w:hAnsi="Times New Roman"/>
                <w:sz w:val="20"/>
                <w:szCs w:val="20"/>
              </w:rPr>
              <w:t>При анализе видов состава преступления обучающемуся необходимо раскрыть каждый из квалифицирующих признаков, обратившись к разъяснениям Пленума Верховного Суда СССР и РСФСР (Российской Федерации) по различным категориям уголовных дел.</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sz w:val="20"/>
                <w:szCs w:val="20"/>
              </w:rPr>
            </w:pPr>
            <w:r w:rsidRPr="005E1DDE">
              <w:rPr>
                <w:b/>
                <w:w w:val="105"/>
                <w:sz w:val="20"/>
                <w:szCs w:val="20"/>
              </w:rPr>
              <w:t>Экзамен:</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w w:val="105"/>
                <w:sz w:val="20"/>
                <w:szCs w:val="20"/>
              </w:rPr>
            </w:pPr>
            <w:r w:rsidRPr="005E1DDE">
              <w:rPr>
                <w:b/>
                <w:w w:val="105"/>
                <w:sz w:val="20"/>
                <w:szCs w:val="20"/>
              </w:rPr>
              <w:t>Всего</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10</w:t>
            </w:r>
            <w:r>
              <w:rPr>
                <w:sz w:val="20"/>
                <w:szCs w:val="20"/>
              </w:rPr>
              <w:t>6</w:t>
            </w:r>
          </w:p>
        </w:tc>
      </w:tr>
      <w:tr w:rsidR="00101810" w:rsidRPr="005E1DDE" w:rsidTr="00582057">
        <w:trPr>
          <w:trHeight w:val="183"/>
        </w:trPr>
        <w:tc>
          <w:tcPr>
            <w:tcW w:w="4820" w:type="pct"/>
            <w:gridSpan w:val="4"/>
          </w:tcPr>
          <w:p w:rsidR="00101810" w:rsidRPr="0038307B" w:rsidRDefault="00B27A6B" w:rsidP="00B27A6B">
            <w:pPr>
              <w:rPr>
                <w:rFonts w:ascii="Times New Roman" w:hAnsi="Times New Roman"/>
                <w:b/>
                <w:sz w:val="20"/>
                <w:szCs w:val="20"/>
              </w:rPr>
            </w:pPr>
            <w:r w:rsidRPr="00B27A6B">
              <w:rPr>
                <w:rFonts w:ascii="Times New Roman" w:hAnsi="Times New Roman"/>
                <w:b/>
                <w:sz w:val="20"/>
                <w:szCs w:val="20"/>
              </w:rPr>
              <w:t>МДК.02.03</w:t>
            </w:r>
            <w:r w:rsidRPr="00B27A6B">
              <w:rPr>
                <w:rFonts w:ascii="Times New Roman" w:hAnsi="Times New Roman"/>
                <w:b/>
                <w:sz w:val="20"/>
                <w:szCs w:val="20"/>
              </w:rPr>
              <w:tab/>
              <w:t xml:space="preserve">Уголовный процесс </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26"/>
        </w:trPr>
        <w:tc>
          <w:tcPr>
            <w:tcW w:w="4820" w:type="pct"/>
            <w:gridSpan w:val="4"/>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Раздел 1. </w:t>
            </w:r>
            <w:r w:rsidRPr="00445E8F">
              <w:rPr>
                <w:rFonts w:ascii="Times New Roman" w:hAnsi="Times New Roman"/>
                <w:b/>
                <w:sz w:val="20"/>
                <w:szCs w:val="20"/>
              </w:rPr>
              <w:tab/>
              <w:t>Общие положения уголовного процесса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690"/>
        </w:trPr>
        <w:tc>
          <w:tcPr>
            <w:tcW w:w="1012" w:type="pct"/>
            <w:gridSpan w:val="3"/>
            <w:vMerge w:val="restart"/>
          </w:tcPr>
          <w:p w:rsidR="00101810" w:rsidRPr="00445E8F" w:rsidRDefault="00101810" w:rsidP="00897938">
            <w:pPr>
              <w:rPr>
                <w:rFonts w:ascii="Times New Roman" w:hAnsi="Times New Roman"/>
                <w:b/>
                <w:bCs/>
                <w:sz w:val="20"/>
                <w:szCs w:val="20"/>
              </w:rPr>
            </w:pPr>
            <w:r w:rsidRPr="00445E8F">
              <w:rPr>
                <w:rFonts w:ascii="Times New Roman" w:hAnsi="Times New Roman"/>
                <w:b/>
                <w:bCs/>
                <w:sz w:val="20"/>
                <w:szCs w:val="20"/>
              </w:rPr>
              <w:lastRenderedPageBreak/>
              <w:t>Тема 1.1</w:t>
            </w:r>
          </w:p>
        </w:tc>
        <w:tc>
          <w:tcPr>
            <w:tcW w:w="3808" w:type="pct"/>
          </w:tcPr>
          <w:p w:rsidR="00101810" w:rsidRPr="00873356" w:rsidRDefault="00101810" w:rsidP="00897938">
            <w:pPr>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Понятие уголовного процесса, его  задачи и основные  элементы:  уголовно-процессуальная деятельность,  уголовно-процессуальные  правоотношения. Процессуальные гарантии и их виды. Процессуальная форма. Уголовно-процессуальные акты, их виды</w:t>
            </w:r>
            <w:r w:rsidRPr="005E1DDE">
              <w:rPr>
                <w:rFonts w:ascii="Times New Roman" w:hAnsi="Times New Roman"/>
                <w:smallCaps/>
                <w:sz w:val="20"/>
                <w:szCs w:val="20"/>
              </w:rPr>
              <w:t>.</w:t>
            </w:r>
            <w:r w:rsidRPr="005E1DDE">
              <w:rPr>
                <w:rFonts w:ascii="Times New Roman" w:hAnsi="Times New Roman"/>
                <w:sz w:val="20"/>
                <w:szCs w:val="20"/>
              </w:rPr>
              <w:t xml:space="preserve"> Соотношение понятий «уголовный процесс», «уголовное судопроизводство», «правосудие». </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 xml:space="preserve">Назначение уголовного процесса. Роль уголовного судопроизводства в обеспечении защиты прав, свобод и законных интересов личности и общества, неотвратимости уголовной ответственности за совершенное преступление. </w:t>
            </w:r>
          </w:p>
          <w:p w:rsidR="00101810" w:rsidRPr="005E1DDE" w:rsidRDefault="00101810" w:rsidP="004D0401">
            <w:pPr>
              <w:rPr>
                <w:rFonts w:ascii="Times New Roman" w:hAnsi="Times New Roman"/>
                <w:b/>
                <w:sz w:val="20"/>
                <w:szCs w:val="20"/>
              </w:rPr>
            </w:pPr>
            <w:r w:rsidRPr="005E1DDE">
              <w:rPr>
                <w:rFonts w:ascii="Times New Roman" w:hAnsi="Times New Roman"/>
                <w:sz w:val="20"/>
                <w:szCs w:val="20"/>
              </w:rPr>
              <w:t>Общая характеристика стадий уголовного процесса:  понятие, система и последовательность.</w:t>
            </w:r>
          </w:p>
        </w:tc>
        <w:tc>
          <w:tcPr>
            <w:tcW w:w="180" w:type="pct"/>
            <w:vAlign w:val="center"/>
          </w:tcPr>
          <w:p w:rsidR="00101810" w:rsidRPr="005E1DDE" w:rsidRDefault="00101810"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rPr>
          <w:trHeight w:val="249"/>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897938">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28"/>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Общая характеристика стадий уголовного процесса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color w:val="000000"/>
                <w:sz w:val="20"/>
                <w:szCs w:val="20"/>
              </w:rPr>
            </w:pPr>
            <w:r w:rsidRPr="00445E8F">
              <w:rPr>
                <w:rFonts w:ascii="Times New Roman" w:hAnsi="Times New Roman"/>
                <w:b/>
                <w:color w:val="000000"/>
                <w:sz w:val="20"/>
                <w:szCs w:val="20"/>
              </w:rPr>
              <w:t xml:space="preserve">Тема 1.2. </w:t>
            </w:r>
          </w:p>
          <w:p w:rsidR="00101810" w:rsidRPr="00445E8F" w:rsidRDefault="00101810" w:rsidP="005E1DDE">
            <w:pPr>
              <w:rPr>
                <w:rFonts w:ascii="Times New Roman" w:hAnsi="Times New Roman"/>
                <w:b/>
                <w:i/>
                <w:iCs/>
                <w:sz w:val="20"/>
                <w:szCs w:val="20"/>
              </w:rPr>
            </w:pPr>
            <w:r w:rsidRPr="00445E8F">
              <w:rPr>
                <w:rFonts w:ascii="Times New Roman" w:hAnsi="Times New Roman"/>
                <w:b/>
                <w:iCs/>
                <w:sz w:val="20"/>
                <w:szCs w:val="20"/>
              </w:rPr>
              <w:t>Уголовно-процессуальное право, его и</w:t>
            </w:r>
            <w:r w:rsidRPr="00445E8F">
              <w:rPr>
                <w:rFonts w:ascii="Times New Roman" w:hAnsi="Times New Roman"/>
                <w:b/>
                <w:sz w:val="20"/>
                <w:szCs w:val="20"/>
              </w:rPr>
              <w:t xml:space="preserve">сточники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отрасль права,  его понятие. Соотношение уголовно-процессуального права с уголовным правом и другими  отраслями права.  </w:t>
            </w:r>
            <w:r w:rsidRPr="005E1DDE">
              <w:rPr>
                <w:rFonts w:ascii="Times New Roman" w:hAnsi="Times New Roman"/>
                <w:sz w:val="20"/>
                <w:szCs w:val="20"/>
              </w:rPr>
              <w:t>Предмет и метод уголовно-процессуального права.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наука, её предмет, метод и задачи. Уголовный процесс  как  учебная дисциплина.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Источники уголовно-процессуального права:  понятие, виды, система и общая характеристика их иерархии. Конституция РФ, общепризнанные принципы и нормы международного права и международные договоры РФ. Уголовно-процессуальный кодекс РФ,</w:t>
            </w:r>
            <w:r w:rsidRPr="005E1DDE">
              <w:rPr>
                <w:rFonts w:ascii="Times New Roman" w:hAnsi="Times New Roman"/>
                <w:b/>
                <w:bCs/>
                <w:sz w:val="20"/>
                <w:szCs w:val="20"/>
              </w:rPr>
              <w:t xml:space="preserve"> </w:t>
            </w:r>
            <w:r w:rsidRPr="005E1DDE">
              <w:rPr>
                <w:rFonts w:ascii="Times New Roman" w:hAnsi="Times New Roman"/>
                <w:sz w:val="20"/>
                <w:szCs w:val="20"/>
              </w:rPr>
              <w:t xml:space="preserve">его структура и характеристика.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Иные федеральные законы, имеющие отношение к регулированию производства по уголовным делам.  </w:t>
            </w:r>
            <w:r w:rsidRPr="005E1DDE">
              <w:rPr>
                <w:rFonts w:ascii="Times New Roman" w:hAnsi="Times New Roman"/>
                <w:snapToGrid w:val="0"/>
                <w:sz w:val="20"/>
                <w:szCs w:val="20"/>
              </w:rPr>
              <w:t>Постановления Конституционного  Суда РФ</w:t>
            </w:r>
            <w:r w:rsidRPr="005E1DDE">
              <w:rPr>
                <w:rFonts w:ascii="Times New Roman" w:hAnsi="Times New Roman"/>
                <w:sz w:val="20"/>
                <w:szCs w:val="20"/>
              </w:rPr>
              <w:t xml:space="preserve"> и разъяснения Верховного Суда РФ</w:t>
            </w:r>
            <w:r w:rsidRPr="005E1DDE">
              <w:rPr>
                <w:rFonts w:ascii="Times New Roman" w:hAnsi="Times New Roman"/>
                <w:snapToGrid w:val="0"/>
                <w:sz w:val="20"/>
                <w:szCs w:val="20"/>
              </w:rPr>
              <w:t xml:space="preserve">,  касающиеся уголовно-процессуального законодательства.  </w:t>
            </w:r>
            <w:r w:rsidRPr="005E1DDE">
              <w:rPr>
                <w:rFonts w:ascii="Times New Roman" w:hAnsi="Times New Roman"/>
                <w:sz w:val="20"/>
                <w:szCs w:val="20"/>
              </w:rPr>
              <w:t xml:space="preserve">Нормативные акты министерств и ведомств.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Действие уголовно-процессуального закона во времени, в пространстве и с учетом правового статуса граждан,  иностранцев и лиц без гражданства.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Действие уголовно-процессуального закона во времени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Действие уголовно-процессуального закона </w:t>
            </w:r>
            <w:r>
              <w:rPr>
                <w:rFonts w:ascii="Times New Roman" w:hAnsi="Times New Roman"/>
                <w:b/>
                <w:sz w:val="20"/>
                <w:szCs w:val="20"/>
              </w:rPr>
              <w:t>в пространстве</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iCs/>
                <w:sz w:val="20"/>
                <w:szCs w:val="20"/>
              </w:rPr>
            </w:pPr>
            <w:r w:rsidRPr="00445E8F">
              <w:rPr>
                <w:rFonts w:ascii="Times New Roman" w:hAnsi="Times New Roman"/>
                <w:b/>
                <w:color w:val="000000"/>
                <w:sz w:val="20"/>
                <w:szCs w:val="20"/>
              </w:rPr>
              <w:t xml:space="preserve">Тема 1.3. </w:t>
            </w:r>
            <w:r w:rsidRPr="00445E8F">
              <w:rPr>
                <w:rFonts w:ascii="Times New Roman" w:hAnsi="Times New Roman"/>
                <w:b/>
                <w:iCs/>
                <w:sz w:val="20"/>
                <w:szCs w:val="20"/>
              </w:rPr>
              <w:t>Принципы уголовного процесса</w:t>
            </w:r>
          </w:p>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значение  принципов  уголовного процесса,  их система. Воплощение в принципах конституционных предписаний,  достижений международного сотрудничества  в  области защиты прав и свобод человека,  а равно нравственных начал.</w:t>
            </w:r>
          </w:p>
          <w:p w:rsidR="00101810" w:rsidRPr="005E1DDE" w:rsidRDefault="00101810" w:rsidP="00445E8F">
            <w:pPr>
              <w:pStyle w:val="24"/>
              <w:widowControl w:val="0"/>
              <w:spacing w:after="0" w:line="240" w:lineRule="auto"/>
              <w:ind w:left="0" w:firstLine="142"/>
              <w:rPr>
                <w:sz w:val="20"/>
                <w:szCs w:val="20"/>
              </w:rPr>
            </w:pPr>
            <w:r w:rsidRPr="005E1DDE">
              <w:rPr>
                <w:snapToGrid w:val="0"/>
                <w:sz w:val="20"/>
                <w:szCs w:val="20"/>
              </w:rPr>
              <w:t xml:space="preserve">Нравственные начала уголовного судопроизводства, их выражение в нормах и институтах  уголовно-процессуального  права  и практике их применения. </w:t>
            </w:r>
            <w:r w:rsidRPr="005E1DDE">
              <w:rPr>
                <w:sz w:val="20"/>
                <w:szCs w:val="20"/>
              </w:rPr>
              <w:t>Разумный срок уголовного судопроизводства.</w:t>
            </w:r>
          </w:p>
          <w:p w:rsidR="00101810" w:rsidRPr="005E1DDE" w:rsidRDefault="00101810" w:rsidP="00445E8F">
            <w:pPr>
              <w:ind w:firstLine="142"/>
              <w:rPr>
                <w:rFonts w:ascii="Times New Roman" w:hAnsi="Times New Roman"/>
                <w:sz w:val="20"/>
                <w:szCs w:val="20"/>
              </w:rPr>
            </w:pPr>
            <w:r w:rsidRPr="005E1DDE">
              <w:rPr>
                <w:rFonts w:ascii="Times New Roman" w:hAnsi="Times New Roman"/>
                <w:sz w:val="20"/>
                <w:szCs w:val="20"/>
              </w:rPr>
              <w:t>Принцип законности. Принцип публичности. Осуществление правосудия только судом. Осуществление правосудия на началах равенства всех перед законом и судом.  Состязательность и равноправие сторон. Язык уголовного судопроизводства.  Свобода оценки доказательств.</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Охрана прав и свобод человека и гражданина. Уважение чести и достоинства личности. Принципы неприкосновенности личности, неприкосновенности жилища, тайны переписки, телефонных и иных переговоров, почтовых, телеграфных и иных сообщений. Обеспечение подозреваемому,  обвиняемому, подсудимому права на защиту. Презумпция невиновности. Право на обжалование процессуальных действий и решений.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Ходатайства и жалобы в уголовном судопроизводстве. Лица, имеющие право принесения жалоб и заявления ходатайств. Сроки принесения и порядок рассмотрения и разрешения ходатайств и жалоб. Судебный порядок рассмотрения жалоб.</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Ходатайства и жалобы в уголовном судопроизводстве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Судебный порядок рассмотрения жалоб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Участники уголовного судопроизводства</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процессуальных функций.  Понятие и классификация участников уголовного  процесса.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Суд, судья  - орган правосудия по уголовным делам.  Состав суда.  Понятие и виды подсудности. Полномочия суда при рассмотрении уголовных дел (по стадиям).</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Участники уголовного процесса со стороны обвинения. Процессуальное положение прокурора на различных стадиях уголовного процесса.  Следователь, его полномочия при производстве по уголовным делам. Руководитель следственного органа, его полномочия и взаимоотношения со следователем при производстве по делу.</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Органы дознания. Процессуальный статус начальника органа дознания, начальника подразделения дознания. Права и обязанности дознавателя.</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Потерпевший: понятие и порядок признания;  процессуальное положение на различных стадиях уголовного  процесса.  Представитель потерпевшего, его права и обязанности. Понятие, права, обязанности частного обвинителя в уголовном судопроизводстве.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Гражданский истец,  его процессуальное положение. Представитель гражданского истца, его права и обязанности. Гражданский иск  как  средство  возмещения  ущерба,  причиненного преступлением.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Участники процесса со стороны защиты. </w:t>
            </w:r>
            <w:proofErr w:type="gramStart"/>
            <w:r w:rsidRPr="005E1DDE">
              <w:rPr>
                <w:rFonts w:ascii="Times New Roman" w:hAnsi="Times New Roman"/>
                <w:sz w:val="20"/>
                <w:szCs w:val="20"/>
              </w:rPr>
              <w:t>Подозреваемый</w:t>
            </w:r>
            <w:proofErr w:type="gramEnd"/>
            <w:r w:rsidRPr="005E1DDE">
              <w:rPr>
                <w:rFonts w:ascii="Times New Roman" w:hAnsi="Times New Roman"/>
                <w:sz w:val="20"/>
                <w:szCs w:val="20"/>
              </w:rPr>
              <w:t xml:space="preserve"> в совершении преступления: понятие и общая характеристика процессуального положения.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Обвиняемый (подсудимый,  осужденный,  оправданный), его процессуальное положение на различных стадиях процесса.  Право на реабилитацию, его содержание и порядок </w:t>
            </w:r>
            <w:r w:rsidRPr="005E1DDE">
              <w:rPr>
                <w:rFonts w:ascii="Times New Roman" w:hAnsi="Times New Roman"/>
                <w:iCs/>
                <w:spacing w:val="-2"/>
                <w:sz w:val="20"/>
                <w:szCs w:val="20"/>
              </w:rPr>
              <w:t>восстановления прав реабилитированного.</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Гражданский ответчик,  его процессуальное положение. Представитель гражданского ответчика, его права и обязанности.</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Понятия защитника и защиты от предъявленного обвинения.  Приглашение, назначение и замена защитника. Отказ от защитника. Условия и порядок  допуска к выполнению функций защитника. Отвод адвоката-защитника. Основные права и обязанности защитника.  Момент вступления защитника  в уголовное судопроизводство. Обязательное участие защитника в суде и во время предварительного расследования дела.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Законные представители несовершеннолетнего подозреваемого и обвиняемого.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Иные участники уголовно-процессуальной деятельности. Процессуальное положение свидетеля. Круг свидетелей, и право на свидетельский иммунитет.</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Эксперт, его понятие. Права, обязанность и ответственность эксперта.  Основания и порядок отвода экспертов. Специалист, участвующий в производстве следственных действий.  Его отличие от эксперта.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Переводчик, понятой.  Их понятие, права и обязанности. </w:t>
            </w:r>
          </w:p>
          <w:p w:rsidR="00101810" w:rsidRPr="005E1DDE" w:rsidRDefault="00101810" w:rsidP="00026296">
            <w:pPr>
              <w:ind w:firstLine="142"/>
              <w:rPr>
                <w:rFonts w:ascii="Times New Roman" w:hAnsi="Times New Roman"/>
                <w:sz w:val="20"/>
                <w:szCs w:val="20"/>
              </w:rPr>
            </w:pPr>
            <w:proofErr w:type="gramStart"/>
            <w:r w:rsidRPr="005E1DDE">
              <w:rPr>
                <w:rFonts w:ascii="Times New Roman" w:hAnsi="Times New Roman"/>
                <w:sz w:val="20"/>
                <w:szCs w:val="20"/>
              </w:rPr>
              <w:t>Обстоятельства, исключающие  возможность участия в судопроизводстве судьи, прокурора, следователя, дознавателя, защитника, представителя потерпевшего, гражданского истца, гражданского ответчика Отводы, самоотводы и порядок их разрешения.</w:t>
            </w:r>
            <w:proofErr w:type="gramEnd"/>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Основания отвода и порядок разрешения заявлений об отводе (самоотводе) секретаря судебного заседания, переводчика, эксперта, специалиста. Порядок разрешения заявлений об их отводе.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Участники уголовного процесса со стороны обвинения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lastRenderedPageBreak/>
              <w:t>2. Практическое занятие «</w:t>
            </w:r>
            <w:r w:rsidRPr="00445E8F">
              <w:rPr>
                <w:rFonts w:ascii="Times New Roman" w:hAnsi="Times New Roman"/>
                <w:b/>
                <w:sz w:val="20"/>
                <w:szCs w:val="20"/>
              </w:rPr>
              <w:t xml:space="preserve">Участники процесса со стороны защиты </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lastRenderedPageBreak/>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lastRenderedPageBreak/>
              <w:t xml:space="preserve">Тема 1.5. </w:t>
            </w:r>
          </w:p>
          <w:p w:rsidR="00101810" w:rsidRPr="00445E8F" w:rsidRDefault="00101810" w:rsidP="005E1DDE">
            <w:pPr>
              <w:pStyle w:val="aff1"/>
              <w:ind w:left="0"/>
              <w:rPr>
                <w:b/>
                <w:bCs/>
                <w:iCs/>
                <w:lang w:val="ru-RU"/>
              </w:rPr>
            </w:pPr>
            <w:r w:rsidRPr="00445E8F">
              <w:rPr>
                <w:b/>
                <w:bCs/>
                <w:iCs/>
                <w:lang w:val="ru-RU"/>
              </w:rPr>
              <w:t>Доказательства и процесс доказывания в уголовном судопроизводстве</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Общие положения доказательственного права. Понятие предмета доказывания. Характеристика обстоятельств, входящих в предмет доказывания по уголовному делу. Понятие пределов доказывания, их соотношение с предметом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свойства доказательств (относимость, допустимость, достоверность, достаточность). Классификация доказательств по предмету обвинения, источнику происхождения, механизму образования, по отношению к предмету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Характеристика отдельных видов (источников) доказательств. Показания подозреваемого и обвиняемого, потерпевшего и свидетеля. Заключение и показания эксперта и специалиста. Вещественные доказательства: понятие, порядок приобщения и хранения при уголовном деле. Протоколы следственных и судебных действий. Иные документы.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Понятие и значение процесса доказывания в уголовном судопроизводстве. Содержание и характеристика элементов процесса доказывания (собирания, проверки и оценки доказательств). </w:t>
            </w:r>
            <w:r w:rsidRPr="005E1DDE">
              <w:rPr>
                <w:rFonts w:ascii="Times New Roman" w:hAnsi="Times New Roman"/>
                <w:snapToGrid w:val="0"/>
                <w:sz w:val="20"/>
                <w:szCs w:val="20"/>
              </w:rPr>
              <w:t>Способы  собирания  и проверки доказательств. Применение научно-технических сре</w:t>
            </w:r>
            <w:proofErr w:type="gramStart"/>
            <w:r w:rsidRPr="005E1DDE">
              <w:rPr>
                <w:rFonts w:ascii="Times New Roman" w:hAnsi="Times New Roman"/>
                <w:snapToGrid w:val="0"/>
                <w:sz w:val="20"/>
                <w:szCs w:val="20"/>
              </w:rPr>
              <w:t>дств дл</w:t>
            </w:r>
            <w:proofErr w:type="gramEnd"/>
            <w:r w:rsidRPr="005E1DDE">
              <w:rPr>
                <w:rFonts w:ascii="Times New Roman" w:hAnsi="Times New Roman"/>
                <w:snapToGrid w:val="0"/>
                <w:sz w:val="20"/>
                <w:szCs w:val="20"/>
              </w:rPr>
              <w:t xml:space="preserve">я собирания и проверки доказательств.  </w:t>
            </w:r>
            <w:r w:rsidRPr="005E1DDE">
              <w:rPr>
                <w:rFonts w:ascii="Times New Roman" w:hAnsi="Times New Roman"/>
                <w:sz w:val="20"/>
                <w:szCs w:val="20"/>
              </w:rPr>
              <w:t xml:space="preserve">Понятие результатов оперативно-розыскной деятельности, правила их использования в процессе доказывания. </w:t>
            </w:r>
            <w:r w:rsidRPr="005E1DDE">
              <w:rPr>
                <w:rFonts w:ascii="Times New Roman" w:hAnsi="Times New Roman"/>
                <w:spacing w:val="-2"/>
                <w:sz w:val="20"/>
                <w:szCs w:val="20"/>
              </w:rPr>
              <w:t xml:space="preserve">Понятие и порядок применения </w:t>
            </w:r>
            <w:proofErr w:type="spellStart"/>
            <w:r w:rsidRPr="005E1DDE">
              <w:rPr>
                <w:rFonts w:ascii="Times New Roman" w:hAnsi="Times New Roman"/>
                <w:spacing w:val="-2"/>
                <w:sz w:val="20"/>
                <w:szCs w:val="20"/>
              </w:rPr>
              <w:t>преюдиции</w:t>
            </w:r>
            <w:proofErr w:type="spellEnd"/>
            <w:r w:rsidRPr="005E1DDE">
              <w:rPr>
                <w:rFonts w:ascii="Times New Roman" w:hAnsi="Times New Roman"/>
                <w:spacing w:val="-2"/>
                <w:sz w:val="20"/>
                <w:szCs w:val="20"/>
              </w:rPr>
              <w:t xml:space="preserve"> в уголовном процессе.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Характеристика отдельных видов (источников) доказательств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 xml:space="preserve">Меры уголовно-процессуального принуждения </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виды мер уголовно-процессуального принуждения. Классификация мер процессуального принуждения.</w:t>
            </w:r>
          </w:p>
          <w:p w:rsidR="00101810" w:rsidRPr="005E1DDE" w:rsidRDefault="00101810" w:rsidP="00026296">
            <w:pPr>
              <w:ind w:firstLine="142"/>
              <w:rPr>
                <w:rFonts w:ascii="Times New Roman" w:hAnsi="Times New Roman"/>
                <w:spacing w:val="-6"/>
                <w:sz w:val="20"/>
                <w:szCs w:val="20"/>
              </w:rPr>
            </w:pPr>
            <w:r w:rsidRPr="005E1DDE">
              <w:rPr>
                <w:rFonts w:ascii="Times New Roman" w:hAnsi="Times New Roman"/>
                <w:spacing w:val="-6"/>
                <w:sz w:val="20"/>
                <w:szCs w:val="20"/>
              </w:rPr>
              <w:t xml:space="preserve">Понятие, основания, сроки и процессуальное оформление задержания. Основания и порядок освобождения задержанного лица.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Виды мер пресечения (основания, условия и порядок избрания по каждой мере пресечения). Подписка о невыезде и надлежащем поведении. Личное поручительство, наблюдение командования воинской части, присмотр за несовершеннолетними подозреваемыми (обвиняемыми). Запрет определенных действий. Залог. Домашний арест. Заключение под стражу.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Иные меры уголовно-процессуального принуждения (основания, условия и порядок избрания по каждой мере принуждения). Обязательство о явке. Привод. Временное отстранение от должности. Наложение ареста на имущество и ценные бумаги. Денежное взыскание.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Pr>
                <w:rFonts w:ascii="Times New Roman" w:hAnsi="Times New Roman"/>
                <w:b/>
                <w:sz w:val="20"/>
                <w:szCs w:val="20"/>
              </w:rPr>
              <w:t>П</w:t>
            </w:r>
            <w:r w:rsidRPr="00445E8F">
              <w:rPr>
                <w:rFonts w:ascii="Times New Roman" w:hAnsi="Times New Roman"/>
                <w:b/>
                <w:sz w:val="20"/>
                <w:szCs w:val="20"/>
              </w:rPr>
              <w:t xml:space="preserve">роцессуальное оформление задержания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Иные меры уголовно-процессуального принуждения (основания, условия и порядок избран</w:t>
            </w:r>
            <w:r>
              <w:rPr>
                <w:rFonts w:ascii="Times New Roman" w:hAnsi="Times New Roman"/>
                <w:b/>
                <w:sz w:val="20"/>
                <w:szCs w:val="20"/>
              </w:rPr>
              <w:t>ия по каждой мере принуждения)</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1</w:t>
            </w:r>
          </w:p>
          <w:p w:rsidR="00101810" w:rsidRPr="007D3D1C" w:rsidRDefault="00101810" w:rsidP="007D3D1C">
            <w:pPr>
              <w:pStyle w:val="a3"/>
              <w:numPr>
                <w:ilvl w:val="0"/>
                <w:numId w:val="32"/>
              </w:numPr>
              <w:autoSpaceDE w:val="0"/>
              <w:autoSpaceDN w:val="0"/>
              <w:adjustRightInd w:val="0"/>
              <w:rPr>
                <w:rFonts w:ascii="Times New Roman" w:hAnsi="Times New Roman"/>
                <w:sz w:val="20"/>
                <w:szCs w:val="20"/>
              </w:rPr>
            </w:pPr>
            <w:r w:rsidRPr="007D3D1C">
              <w:rPr>
                <w:rFonts w:ascii="Times New Roman" w:hAnsi="Times New Roman"/>
                <w:sz w:val="20"/>
                <w:szCs w:val="20"/>
              </w:rPr>
              <w:t>Работа с конспектами, учебной и специальной уголовно-</w:t>
            </w:r>
            <w:r>
              <w:rPr>
                <w:rFonts w:ascii="Times New Roman" w:hAnsi="Times New Roman"/>
                <w:sz w:val="20"/>
                <w:szCs w:val="20"/>
              </w:rPr>
              <w:t>процессуальной</w:t>
            </w:r>
            <w:r w:rsidRPr="007D3D1C">
              <w:rPr>
                <w:rFonts w:ascii="Times New Roman" w:hAnsi="Times New Roman"/>
                <w:sz w:val="20"/>
                <w:szCs w:val="20"/>
              </w:rPr>
              <w:t xml:space="preserve"> литературой (по параграфам, главам учебных пособий, указанным преподавателем). </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Самостоятельное изучение нормативно-правовой базы по уголовно-правовому профилю.</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«Уголовный процесс как отрасль права, наука, учебная дисциплина».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Подготовить презентации по темам: Уголовный процесс на Руси,  Уголовный процесс в Российской империи, Типы уголовного процесса.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таблицу «Источники уголовно-процессуального права».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lastRenderedPageBreak/>
              <w:t>Подготовьте презентации по темам: 1. Роль Пленума ВС РФ в уголовном процессе России. 2. Особенности источников русского уголовного процесса.</w:t>
            </w:r>
            <w:r w:rsidRPr="007D3D1C">
              <w:rPr>
                <w:rFonts w:ascii="Times New Roman" w:hAnsi="Times New Roman"/>
                <w:sz w:val="20"/>
                <w:szCs w:val="20"/>
              </w:rPr>
              <w:cr/>
              <w:t>Составить таблицу «Субъекты расследования преступлений»</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«Тактика задержания».</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lastRenderedPageBreak/>
              <w:t>Раздел 2.</w:t>
            </w:r>
          </w:p>
        </w:tc>
        <w:tc>
          <w:tcPr>
            <w:tcW w:w="3808" w:type="pct"/>
          </w:tcPr>
          <w:p w:rsidR="00101810" w:rsidRPr="005E1DDE" w:rsidRDefault="00101810" w:rsidP="005E1DDE">
            <w:pPr>
              <w:spacing w:line="276" w:lineRule="auto"/>
              <w:rPr>
                <w:rFonts w:ascii="Times New Roman" w:hAnsi="Times New Roman"/>
                <w:b/>
                <w:sz w:val="20"/>
                <w:szCs w:val="20"/>
              </w:rPr>
            </w:pPr>
            <w:r w:rsidRPr="005E1DDE">
              <w:rPr>
                <w:rFonts w:ascii="Times New Roman" w:hAnsi="Times New Roman"/>
                <w:b/>
                <w:sz w:val="20"/>
                <w:szCs w:val="20"/>
              </w:rPr>
              <w:t>Досудебное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color w:val="000000"/>
                <w:sz w:val="20"/>
                <w:szCs w:val="20"/>
              </w:rPr>
              <w:t xml:space="preserve">Тема 2.1. </w:t>
            </w:r>
          </w:p>
          <w:p w:rsidR="00101810" w:rsidRPr="00445E8F" w:rsidRDefault="00101810" w:rsidP="00026296">
            <w:pPr>
              <w:rPr>
                <w:rFonts w:ascii="Times New Roman" w:hAnsi="Times New Roman"/>
                <w:b/>
                <w:color w:val="000000"/>
                <w:sz w:val="20"/>
                <w:szCs w:val="20"/>
              </w:rPr>
            </w:pPr>
            <w:r w:rsidRPr="00445E8F">
              <w:rPr>
                <w:rFonts w:ascii="Times New Roman" w:hAnsi="Times New Roman"/>
                <w:b/>
                <w:iCs/>
                <w:sz w:val="20"/>
                <w:szCs w:val="20"/>
              </w:rPr>
              <w:t>Возбуждение уголовного дела</w:t>
            </w:r>
          </w:p>
          <w:p w:rsidR="00101810" w:rsidRPr="00445E8F" w:rsidRDefault="00101810" w:rsidP="005E1DDE">
            <w:pPr>
              <w:rPr>
                <w:rFonts w:ascii="Times New Roman" w:hAnsi="Times New Roman"/>
                <w:b/>
                <w:color w:val="000000"/>
                <w:sz w:val="20"/>
                <w:szCs w:val="20"/>
              </w:rPr>
            </w:pP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задачи и круг субъектов. Поводы и основания к возбуждению уголовного дела. Процессуальный порядок рассмотрения сообщений о преступлении и принятия решения по поступившим сообщениям. Порядок возбуждения уголовного дела публичного, </w:t>
            </w:r>
            <w:proofErr w:type="spellStart"/>
            <w:r w:rsidRPr="005E1DDE">
              <w:rPr>
                <w:rFonts w:ascii="Times New Roman" w:hAnsi="Times New Roman"/>
                <w:sz w:val="20"/>
                <w:szCs w:val="20"/>
              </w:rPr>
              <w:t>частно</w:t>
            </w:r>
            <w:proofErr w:type="spellEnd"/>
            <w:r w:rsidRPr="005E1DDE">
              <w:rPr>
                <w:rFonts w:ascii="Times New Roman" w:hAnsi="Times New Roman"/>
                <w:sz w:val="20"/>
                <w:szCs w:val="20"/>
              </w:rPr>
              <w:t>-публичного и частного обвинения. Основания и процессуальный порядок отказа в возбуждении уголовного дела.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Процессуальный порядок рассмотрения сообщений о преступлении и принятия решения по поступившим сообщениям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2.2. </w:t>
            </w:r>
          </w:p>
          <w:p w:rsidR="00101810" w:rsidRPr="00445E8F" w:rsidRDefault="00101810" w:rsidP="005E1DDE">
            <w:pPr>
              <w:shd w:val="clear" w:color="auto" w:fill="FFFFFF"/>
              <w:rPr>
                <w:rFonts w:ascii="Times New Roman" w:hAnsi="Times New Roman"/>
                <w:b/>
                <w:iCs/>
                <w:sz w:val="20"/>
                <w:szCs w:val="20"/>
              </w:rPr>
            </w:pPr>
            <w:r w:rsidRPr="00445E8F">
              <w:rPr>
                <w:rFonts w:ascii="Times New Roman" w:hAnsi="Times New Roman"/>
                <w:b/>
                <w:iCs/>
                <w:sz w:val="20"/>
                <w:szCs w:val="20"/>
              </w:rPr>
              <w:t xml:space="preserve">Общие условия и формы производства предварительного расследования. </w:t>
            </w:r>
          </w:p>
          <w:p w:rsidR="00101810" w:rsidRPr="00445E8F" w:rsidRDefault="00101810" w:rsidP="005E1DDE">
            <w:pPr>
              <w:ind w:firstLine="709"/>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bCs/>
                <w:spacing w:val="4"/>
                <w:sz w:val="20"/>
                <w:szCs w:val="20"/>
              </w:rPr>
              <w:t xml:space="preserve">Понятие и значение общих условий предварительного расследования. </w:t>
            </w:r>
            <w:r w:rsidRPr="005E1DDE">
              <w:rPr>
                <w:rFonts w:ascii="Times New Roman" w:hAnsi="Times New Roman"/>
                <w:sz w:val="20"/>
                <w:szCs w:val="20"/>
              </w:rPr>
              <w:t xml:space="preserve">Понятие, виды </w:t>
            </w:r>
            <w:r w:rsidRPr="005E1DDE">
              <w:rPr>
                <w:rFonts w:ascii="Times New Roman" w:hAnsi="Times New Roman"/>
                <w:snapToGrid w:val="0"/>
                <w:sz w:val="20"/>
                <w:szCs w:val="20"/>
              </w:rPr>
              <w:t>(</w:t>
            </w:r>
            <w:proofErr w:type="gramStart"/>
            <w:r w:rsidRPr="005E1DDE">
              <w:rPr>
                <w:rFonts w:ascii="Times New Roman" w:hAnsi="Times New Roman"/>
                <w:snapToGrid w:val="0"/>
                <w:sz w:val="20"/>
                <w:szCs w:val="20"/>
              </w:rPr>
              <w:t>предметная</w:t>
            </w:r>
            <w:proofErr w:type="gramEnd"/>
            <w:r w:rsidRPr="005E1DDE">
              <w:rPr>
                <w:rFonts w:ascii="Times New Roman" w:hAnsi="Times New Roman"/>
                <w:snapToGrid w:val="0"/>
                <w:sz w:val="20"/>
                <w:szCs w:val="20"/>
              </w:rPr>
              <w:t xml:space="preserve">,  территориальная и персональная) </w:t>
            </w:r>
            <w:r w:rsidRPr="005E1DDE">
              <w:rPr>
                <w:rFonts w:ascii="Times New Roman" w:hAnsi="Times New Roman"/>
                <w:sz w:val="20"/>
                <w:szCs w:val="20"/>
              </w:rPr>
              <w:t xml:space="preserve">и значение </w:t>
            </w:r>
            <w:proofErr w:type="spellStart"/>
            <w:r w:rsidRPr="005E1DDE">
              <w:rPr>
                <w:rFonts w:ascii="Times New Roman" w:hAnsi="Times New Roman"/>
                <w:sz w:val="20"/>
                <w:szCs w:val="20"/>
              </w:rPr>
              <w:t>подследственности</w:t>
            </w:r>
            <w:proofErr w:type="spellEnd"/>
            <w:r w:rsidRPr="005E1DDE">
              <w:rPr>
                <w:rFonts w:ascii="Times New Roman" w:hAnsi="Times New Roman"/>
                <w:sz w:val="20"/>
                <w:szCs w:val="20"/>
              </w:rPr>
              <w:t xml:space="preserve">. Неотложные следственные действия. Соединение и выделение уголовного дела. </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Обязательность рассмотрения органами предварительного расследования ходатайств, заявленных по уголовному делу.</w:t>
            </w:r>
            <w:r w:rsidRPr="005E1DDE">
              <w:rPr>
                <w:rFonts w:ascii="Times New Roman" w:hAnsi="Times New Roman"/>
                <w:iCs/>
                <w:spacing w:val="-2"/>
                <w:sz w:val="20"/>
                <w:szCs w:val="20"/>
              </w:rPr>
              <w:t xml:space="preserve"> Процессуальные издержки. Понятие реабилитации и основания возникновения права на реабилитацию. Порядок восстановления прав реабилитированного.</w:t>
            </w:r>
          </w:p>
          <w:p w:rsidR="00101810" w:rsidRPr="005E1DDE" w:rsidRDefault="00101810" w:rsidP="00026296">
            <w:pPr>
              <w:suppressAutoHyphens/>
              <w:spacing w:line="276" w:lineRule="auto"/>
              <w:rPr>
                <w:rFonts w:ascii="Times New Roman" w:hAnsi="Times New Roman"/>
                <w:b/>
                <w:sz w:val="20"/>
                <w:szCs w:val="20"/>
                <w:lang w:val="en-US"/>
              </w:rPr>
            </w:pPr>
            <w:r w:rsidRPr="005E1DDE">
              <w:rPr>
                <w:rFonts w:ascii="Times New Roman" w:hAnsi="Times New Roman"/>
                <w:bCs/>
                <w:sz w:val="20"/>
                <w:szCs w:val="20"/>
              </w:rPr>
              <w:t xml:space="preserve">Понятие предварительного следствия и дознания. </w:t>
            </w:r>
            <w:r w:rsidRPr="005E1DDE">
              <w:rPr>
                <w:rFonts w:ascii="Times New Roman" w:hAnsi="Times New Roman"/>
                <w:sz w:val="20"/>
                <w:szCs w:val="20"/>
              </w:rPr>
              <w:t>Характеристика предварительного следствия: понятие, сроки, процессуальные особенности. Порядок и сроки проведения дознания по уголовным делам. Основания и порядок производства дознания в сокращенной форме. Срок дознания в сокращенной форме.</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F1DBD"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Порядок и сроки проведения дознания по уголовным делам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2.3. </w:t>
            </w:r>
          </w:p>
          <w:p w:rsidR="00101810" w:rsidRPr="00445E8F" w:rsidRDefault="00101810" w:rsidP="005E1DDE">
            <w:pPr>
              <w:shd w:val="clear" w:color="auto" w:fill="FFFFFF"/>
              <w:rPr>
                <w:rFonts w:ascii="Times New Roman" w:hAnsi="Times New Roman"/>
                <w:b/>
                <w:iCs/>
                <w:color w:val="000000"/>
                <w:sz w:val="20"/>
                <w:szCs w:val="20"/>
              </w:rPr>
            </w:pPr>
            <w:r w:rsidRPr="00445E8F">
              <w:rPr>
                <w:rFonts w:ascii="Times New Roman" w:hAnsi="Times New Roman"/>
                <w:b/>
                <w:iCs/>
                <w:color w:val="000000"/>
                <w:sz w:val="20"/>
                <w:szCs w:val="20"/>
              </w:rPr>
              <w:t>Привлечение в качестве обвиняемого.</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Понятие, основания и порядок привлечения в качестве обвиняемого. Содержание </w:t>
            </w:r>
            <w:r w:rsidRPr="005E1DDE">
              <w:rPr>
                <w:rFonts w:ascii="Times New Roman" w:hAnsi="Times New Roman"/>
                <w:snapToGrid w:val="0"/>
                <w:sz w:val="20"/>
                <w:szCs w:val="20"/>
              </w:rPr>
              <w:t xml:space="preserve">и форма </w:t>
            </w:r>
            <w:r w:rsidRPr="005E1DDE">
              <w:rPr>
                <w:rFonts w:ascii="Times New Roman" w:hAnsi="Times New Roman"/>
                <w:color w:val="000000"/>
                <w:sz w:val="20"/>
                <w:szCs w:val="20"/>
              </w:rPr>
              <w:t xml:space="preserve">постановления о привлечении лица в качестве обвиняемого. Особенности оформления постановления при обвинении лица в совершении нескольких преступлений и в случае привлечения по одному уголовному делу нескольких обвиняемых. Порядок и сроки предъявления обвинения, и допрос обвиняемого. Изменение и дополнение </w:t>
            </w:r>
            <w:r w:rsidRPr="005E1DDE">
              <w:rPr>
                <w:rFonts w:ascii="Times New Roman" w:hAnsi="Times New Roman"/>
                <w:snapToGrid w:val="0"/>
                <w:sz w:val="20"/>
                <w:szCs w:val="20"/>
              </w:rPr>
              <w:t xml:space="preserve">ранее  предъявленного </w:t>
            </w:r>
            <w:r w:rsidRPr="005E1DDE">
              <w:rPr>
                <w:rFonts w:ascii="Times New Roman" w:hAnsi="Times New Roman"/>
                <w:color w:val="000000"/>
                <w:sz w:val="20"/>
                <w:szCs w:val="20"/>
              </w:rPr>
              <w:t>обвинения. Частичное прекращение уголовного преследования.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Содержание и форма постановления о привлечении лица в качестве обвиняемого</w:t>
            </w:r>
            <w:r w:rsidRPr="005E1DDE">
              <w:rPr>
                <w:rFonts w:ascii="Times New Roman" w:hAnsi="Times New Roman"/>
                <w:sz w:val="20"/>
                <w:szCs w:val="20"/>
              </w:rPr>
              <w:t>» (практическая подготовка)</w:t>
            </w:r>
          </w:p>
          <w:p w:rsidR="00101810" w:rsidRPr="005E1DDE" w:rsidRDefault="00101810" w:rsidP="005E1DDE">
            <w:pPr>
              <w:spacing w:line="276" w:lineRule="auto"/>
              <w:rPr>
                <w:rFonts w:ascii="Times New Roman" w:hAnsi="Times New Roman"/>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2.4. </w:t>
            </w:r>
          </w:p>
          <w:p w:rsidR="00101810" w:rsidRPr="00445E8F" w:rsidRDefault="00101810" w:rsidP="00026296">
            <w:pPr>
              <w:shd w:val="clear" w:color="auto" w:fill="FFFFFF"/>
              <w:rPr>
                <w:rFonts w:ascii="Times New Roman" w:hAnsi="Times New Roman"/>
                <w:b/>
                <w:sz w:val="20"/>
                <w:szCs w:val="20"/>
              </w:rPr>
            </w:pPr>
            <w:r w:rsidRPr="00445E8F">
              <w:rPr>
                <w:rFonts w:ascii="Times New Roman" w:hAnsi="Times New Roman"/>
                <w:b/>
                <w:snapToGrid w:val="0"/>
                <w:sz w:val="20"/>
                <w:szCs w:val="20"/>
              </w:rPr>
              <w:t xml:space="preserve">Производство следственных </w:t>
            </w:r>
            <w:r w:rsidRPr="00445E8F">
              <w:rPr>
                <w:rFonts w:ascii="Times New Roman" w:hAnsi="Times New Roman"/>
                <w:b/>
                <w:snapToGrid w:val="0"/>
                <w:sz w:val="20"/>
                <w:szCs w:val="20"/>
              </w:rPr>
              <w:lastRenderedPageBreak/>
              <w:t>действий</w:t>
            </w:r>
            <w:r w:rsidRPr="00445E8F">
              <w:rPr>
                <w:rFonts w:ascii="Times New Roman" w:hAnsi="Times New Roman"/>
                <w:b/>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lastRenderedPageBreak/>
              <w:t>Содержание  учебного материала</w:t>
            </w:r>
          </w:p>
          <w:p w:rsidR="00101810" w:rsidRPr="005E1DDE" w:rsidRDefault="00101810" w:rsidP="007D3D1C">
            <w:pPr>
              <w:shd w:val="clear" w:color="auto" w:fill="FFFFFF"/>
              <w:ind w:firstLine="142"/>
              <w:jc w:val="both"/>
              <w:rPr>
                <w:rFonts w:ascii="Times New Roman" w:hAnsi="Times New Roman"/>
                <w:color w:val="000000"/>
                <w:sz w:val="20"/>
                <w:szCs w:val="20"/>
              </w:rPr>
            </w:pPr>
            <w:r w:rsidRPr="005E1DDE">
              <w:rPr>
                <w:rFonts w:ascii="Times New Roman" w:hAnsi="Times New Roman"/>
                <w:color w:val="000000"/>
                <w:sz w:val="20"/>
                <w:szCs w:val="20"/>
              </w:rPr>
              <w:t xml:space="preserve">Понятие и виды следственных действий. Общие правила производства следственных действий. Следственные действия, </w:t>
            </w:r>
            <w:r w:rsidRPr="005E1DDE">
              <w:rPr>
                <w:rFonts w:ascii="Times New Roman" w:hAnsi="Times New Roman"/>
                <w:color w:val="000000"/>
                <w:sz w:val="20"/>
                <w:szCs w:val="20"/>
              </w:rPr>
              <w:lastRenderedPageBreak/>
              <w:t xml:space="preserve">производимые на основании судебного решения. Судебный порядок получения разрешения на производство следственного действия. </w:t>
            </w:r>
            <w:r w:rsidRPr="005E1DDE">
              <w:rPr>
                <w:rFonts w:ascii="Times New Roman" w:hAnsi="Times New Roman"/>
                <w:snapToGrid w:val="0"/>
                <w:sz w:val="20"/>
                <w:szCs w:val="20"/>
              </w:rPr>
              <w:t>Применение  научно-технических сре</w:t>
            </w:r>
            <w:proofErr w:type="gramStart"/>
            <w:r w:rsidRPr="005E1DDE">
              <w:rPr>
                <w:rFonts w:ascii="Times New Roman" w:hAnsi="Times New Roman"/>
                <w:snapToGrid w:val="0"/>
                <w:sz w:val="20"/>
                <w:szCs w:val="20"/>
              </w:rPr>
              <w:t>дств пр</w:t>
            </w:r>
            <w:proofErr w:type="gramEnd"/>
            <w:r w:rsidRPr="005E1DDE">
              <w:rPr>
                <w:rFonts w:ascii="Times New Roman" w:hAnsi="Times New Roman"/>
                <w:snapToGrid w:val="0"/>
                <w:sz w:val="20"/>
                <w:szCs w:val="20"/>
              </w:rPr>
              <w:t xml:space="preserve">и производстве следственных действий. Удостоверение  факта отказа от подписания или невозможности подписания протокола следственного действия. Гарантия прав  личности  при  производстве следственных действий. Обязанность лица,  производящего  расследование,  быть  объективным  и беспристрастным, оказывать содействие лицу,  привлекаемому к уголовной ответственности, в реализации предоставленной ему законом  возможности защищаться от предъявленного обвинения,  а равно иным участникам в использовании ими своих процессуальных прав.  Разъяснение прав и обязанностей участников, даваемое лицами, ведущими расследование. Неуклонное соблюдение нравственных начал при производстве следственных действий. </w:t>
            </w:r>
            <w:r w:rsidRPr="005E1DDE">
              <w:rPr>
                <w:rFonts w:ascii="Times New Roman" w:hAnsi="Times New Roman"/>
                <w:color w:val="000000"/>
                <w:sz w:val="20"/>
                <w:szCs w:val="20"/>
              </w:rPr>
              <w:t xml:space="preserve">Протокол следственного действия, его структура, правила оформления и подписания. Особенности оформления протокола в случае необходимости обеспечения безопасности участников следственного действия. </w:t>
            </w:r>
          </w:p>
          <w:p w:rsidR="00101810" w:rsidRPr="005E1DDE" w:rsidRDefault="00101810" w:rsidP="007D3D1C">
            <w:pPr>
              <w:shd w:val="clear" w:color="auto" w:fill="FFFFFF"/>
              <w:ind w:firstLine="142"/>
              <w:jc w:val="both"/>
              <w:rPr>
                <w:rFonts w:ascii="Times New Roman" w:hAnsi="Times New Roman"/>
                <w:snapToGrid w:val="0"/>
                <w:sz w:val="20"/>
                <w:szCs w:val="20"/>
              </w:rPr>
            </w:pPr>
            <w:r w:rsidRPr="005E1DDE">
              <w:rPr>
                <w:rFonts w:ascii="Times New Roman" w:hAnsi="Times New Roman"/>
                <w:color w:val="000000"/>
                <w:sz w:val="20"/>
                <w:szCs w:val="20"/>
              </w:rPr>
              <w:t>Понятие и виды осмотра. Основания и порядок производства осмотра. Особенности производства осмотра жилища и помещений организаций. Осмотр трупа на месте его обнаружения. Эксгумация: понятие, основания и порядок проведения. Освидетельствование и следственный эксперимент: понятие, основания и порядок проведения.</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Понятие, виды, основания, условия и порядок производства обыска. Особенности производства и оформления личного обыска. </w:t>
            </w:r>
            <w:r w:rsidRPr="005E1DDE">
              <w:rPr>
                <w:rFonts w:ascii="Times New Roman" w:hAnsi="Times New Roman"/>
                <w:snapToGrid w:val="0"/>
                <w:sz w:val="20"/>
                <w:szCs w:val="20"/>
              </w:rPr>
              <w:t xml:space="preserve">Протокол обыска.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Выемка: понятие, основания, условия и порядок производства.  </w:t>
            </w:r>
            <w:r w:rsidRPr="005E1DDE">
              <w:rPr>
                <w:rFonts w:ascii="Times New Roman" w:hAnsi="Times New Roman"/>
                <w:snapToGrid w:val="0"/>
                <w:sz w:val="20"/>
                <w:szCs w:val="20"/>
              </w:rPr>
              <w:t>Протокол выемки. Отличие выемки от обыска.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Порядок наложения ареста на почтово-телеграфные отправления, их осмотра и выемки.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 xml:space="preserve">Понятие и порядок допроса.  </w:t>
            </w:r>
            <w:r w:rsidRPr="005E1DDE">
              <w:rPr>
                <w:rFonts w:ascii="Times New Roman" w:hAnsi="Times New Roman"/>
                <w:color w:val="000000"/>
                <w:sz w:val="20"/>
                <w:szCs w:val="20"/>
              </w:rPr>
              <w:t xml:space="preserve">Особенности допроса несовершеннолетнего потерпевшего и свидетеля. </w:t>
            </w:r>
            <w:r w:rsidRPr="005E1DDE">
              <w:rPr>
                <w:rFonts w:ascii="Times New Roman" w:hAnsi="Times New Roman"/>
                <w:snapToGrid w:val="0"/>
                <w:sz w:val="20"/>
                <w:szCs w:val="20"/>
              </w:rPr>
              <w:t>Правила оформления протокола допроса.</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Очная ставка: понятие, основания и порядок проведения. </w:t>
            </w:r>
            <w:r w:rsidRPr="005E1DDE">
              <w:rPr>
                <w:rFonts w:ascii="Times New Roman" w:hAnsi="Times New Roman"/>
                <w:snapToGrid w:val="0"/>
                <w:sz w:val="20"/>
                <w:szCs w:val="20"/>
              </w:rPr>
              <w:t>Протокол очной ставки.</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Понятие, виды и условия опознания. Порядок предъявления для  опознания.  Лица,  участвующие в опознании.  Процессуальное оформление предъявления для опознания.</w:t>
            </w:r>
          </w:p>
          <w:p w:rsidR="00101810" w:rsidRPr="005E1DDE" w:rsidRDefault="00101810" w:rsidP="00026296">
            <w:pPr>
              <w:shd w:val="clear" w:color="auto" w:fill="FFFFFF"/>
              <w:ind w:firstLine="142"/>
              <w:rPr>
                <w:rFonts w:ascii="Times New Roman" w:hAnsi="Times New Roman"/>
                <w:color w:val="000000"/>
                <w:spacing w:val="-6"/>
                <w:sz w:val="20"/>
                <w:szCs w:val="20"/>
              </w:rPr>
            </w:pPr>
            <w:r w:rsidRPr="005E1DDE">
              <w:rPr>
                <w:rFonts w:ascii="Times New Roman" w:hAnsi="Times New Roman"/>
                <w:color w:val="000000"/>
                <w:spacing w:val="-6"/>
                <w:sz w:val="20"/>
                <w:szCs w:val="20"/>
              </w:rPr>
              <w:t xml:space="preserve">Проверка показаний на месте: понятие, цели и порядок проведения.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Контроль и запись переговоров, получение информации о соединениях между абонентами (абонентскими устройствами): основания, условия, сроки и порядок осуществления.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Производство судебной экспертизы: понятие и порядок назначения. Случаи обязательного назначения судебной экспертизы. Права подозреваемого, обвиняемого, потерпевшего, свидетеля при назначении и производстве судебной экспертизы. Содержание заключения эксперта.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F1DBD">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Следственные действия, производимые </w:t>
            </w:r>
            <w:r>
              <w:rPr>
                <w:rFonts w:ascii="Times New Roman" w:hAnsi="Times New Roman"/>
                <w:b/>
                <w:sz w:val="20"/>
                <w:szCs w:val="20"/>
              </w:rPr>
              <w:t>на основании судебного решения</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2.5. </w:t>
            </w:r>
          </w:p>
          <w:p w:rsidR="00101810" w:rsidRPr="00445E8F" w:rsidRDefault="00101810" w:rsidP="00026296">
            <w:pPr>
              <w:shd w:val="clear" w:color="auto" w:fill="FFFFFF"/>
              <w:rPr>
                <w:rFonts w:ascii="Times New Roman" w:hAnsi="Times New Roman"/>
                <w:b/>
                <w:color w:val="000000"/>
                <w:sz w:val="20"/>
                <w:szCs w:val="20"/>
              </w:rPr>
            </w:pPr>
            <w:r w:rsidRPr="00445E8F">
              <w:rPr>
                <w:rFonts w:ascii="Times New Roman" w:hAnsi="Times New Roman"/>
                <w:b/>
                <w:iCs/>
                <w:color w:val="000000"/>
                <w:sz w:val="20"/>
                <w:szCs w:val="20"/>
              </w:rPr>
              <w:t xml:space="preserve">Приостановление и </w:t>
            </w:r>
            <w:r w:rsidRPr="00445E8F">
              <w:rPr>
                <w:rFonts w:ascii="Times New Roman" w:hAnsi="Times New Roman"/>
                <w:b/>
                <w:sz w:val="20"/>
                <w:szCs w:val="20"/>
              </w:rPr>
              <w:t>окончание предварительного расследования</w:t>
            </w:r>
            <w:r w:rsidRPr="00445E8F">
              <w:rPr>
                <w:rFonts w:ascii="Times New Roman" w:hAnsi="Times New Roman"/>
                <w:b/>
                <w:color w:val="000000"/>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Понятие, основания, условия, </w:t>
            </w:r>
            <w:r w:rsidRPr="005E1DDE">
              <w:rPr>
                <w:rFonts w:ascii="Times New Roman" w:hAnsi="Times New Roman"/>
                <w:snapToGrid w:val="0"/>
                <w:sz w:val="20"/>
                <w:szCs w:val="20"/>
              </w:rPr>
              <w:t>сроки</w:t>
            </w:r>
            <w:r w:rsidRPr="005E1DDE">
              <w:rPr>
                <w:rFonts w:ascii="Times New Roman" w:hAnsi="Times New Roman"/>
                <w:color w:val="000000"/>
                <w:sz w:val="20"/>
                <w:szCs w:val="20"/>
              </w:rPr>
              <w:t xml:space="preserve"> и процессуальный порядок приостановления предварительного расследования. Действия следователя после приостановления предварительного расследования. Розы</w:t>
            </w:r>
            <w:proofErr w:type="gramStart"/>
            <w:r w:rsidRPr="005E1DDE">
              <w:rPr>
                <w:rFonts w:ascii="Times New Roman" w:hAnsi="Times New Roman"/>
                <w:color w:val="000000"/>
                <w:sz w:val="20"/>
                <w:szCs w:val="20"/>
              </w:rPr>
              <w:t>ск скр</w:t>
            </w:r>
            <w:proofErr w:type="gramEnd"/>
            <w:r w:rsidRPr="005E1DDE">
              <w:rPr>
                <w:rFonts w:ascii="Times New Roman" w:hAnsi="Times New Roman"/>
                <w:color w:val="000000"/>
                <w:sz w:val="20"/>
                <w:szCs w:val="20"/>
              </w:rPr>
              <w:t>ывшегося обвиняемого. Основания и процессуальный порядок возобновления приостановленного предварительного следствия.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pacing w:val="4"/>
                <w:sz w:val="20"/>
                <w:szCs w:val="20"/>
              </w:rPr>
              <w:t xml:space="preserve">Прекращение уголовного дела как форма окончания предварительного расследования. </w:t>
            </w:r>
            <w:r w:rsidRPr="005E1DDE">
              <w:rPr>
                <w:rFonts w:ascii="Times New Roman" w:hAnsi="Times New Roman"/>
                <w:snapToGrid w:val="0"/>
                <w:sz w:val="20"/>
                <w:szCs w:val="20"/>
              </w:rPr>
              <w:t xml:space="preserve">Основания, условия и порядок прекращения уголовного дела </w:t>
            </w:r>
            <w:r w:rsidRPr="005E1DDE">
              <w:rPr>
                <w:rFonts w:ascii="Times New Roman" w:hAnsi="Times New Roman"/>
                <w:sz w:val="20"/>
                <w:szCs w:val="20"/>
              </w:rPr>
              <w:t>и уголовного преследования.</w:t>
            </w:r>
            <w:r w:rsidRPr="005E1DDE">
              <w:rPr>
                <w:rFonts w:ascii="Times New Roman" w:hAnsi="Times New Roman"/>
                <w:color w:val="000000"/>
                <w:spacing w:val="4"/>
                <w:sz w:val="20"/>
                <w:szCs w:val="20"/>
              </w:rPr>
              <w:t xml:space="preserve"> Отмена постановления о прекращении уголовного дела или уголовного преследования прокурором или судом.</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Окончание предварительного следствия с обвинительным заключением. Порядок уведомления участников уголовного </w:t>
            </w:r>
            <w:r w:rsidRPr="005E1DDE">
              <w:rPr>
                <w:rFonts w:ascii="Times New Roman" w:hAnsi="Times New Roman"/>
                <w:color w:val="000000"/>
                <w:sz w:val="20"/>
                <w:szCs w:val="20"/>
              </w:rPr>
              <w:lastRenderedPageBreak/>
              <w:t xml:space="preserve">судопроизводства об окончании предварительного следствия и процессуальное оформление факта ознакомления потерпевшего, гражданского истца, гражданского ответчика, их представителей, обвиняемого и его защитника с материалами уголовного дела. Рассмотрение и разрешение ходатайств, заявленных участниками производства по уголовному делу при ознакомлении с материалами оконченного расследования. Обвинительное заключение. Понятие, структура, содержание обвинительного заключения. Соотношение обвинительного заключения с постановлением о привлечении в качестве обвиняемого и приговором суда. Приложения к обвинительному заключению, их содержание. Действия и решения прокурора по уголовному делу, поступившему с обвинительным заключением. Сроки рассмотрения прокурором представленных материалов уголовного дела и принятия по ним решений. Направление прокурором уголовного дела в суд.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Особенности окончания дознания по уголовному делу с составлением обвинительного акта. Структура и содержание обвинительного акта. Решение прокурора по уголовному делу, поступившему с обвинительным актом.</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bCs/>
                <w:sz w:val="20"/>
                <w:szCs w:val="20"/>
              </w:rPr>
              <w:t xml:space="preserve">Основание, порядок и срок производства дознания в сокращенной форме. Окончание дознания в сокращенной форме. </w:t>
            </w:r>
            <w:r w:rsidRPr="005E1DDE">
              <w:rPr>
                <w:rFonts w:ascii="Times New Roman" w:hAnsi="Times New Roman"/>
                <w:sz w:val="20"/>
                <w:szCs w:val="20"/>
              </w:rPr>
              <w:t>Структура и содержание обвинительного постановления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vMerge/>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Обвинительное заключение</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Структура и содержание обвинительного постановления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Раздел 3.</w:t>
            </w:r>
          </w:p>
        </w:tc>
        <w:tc>
          <w:tcPr>
            <w:tcW w:w="3808" w:type="pct"/>
          </w:tcPr>
          <w:p w:rsidR="00101810" w:rsidRPr="005F1DBD" w:rsidRDefault="00101810" w:rsidP="00897938">
            <w:pPr>
              <w:spacing w:line="276" w:lineRule="auto"/>
              <w:rPr>
                <w:rFonts w:ascii="Times New Roman" w:hAnsi="Times New Roman"/>
                <w:b/>
                <w:sz w:val="20"/>
                <w:szCs w:val="20"/>
              </w:rPr>
            </w:pPr>
            <w:r w:rsidRPr="005F1DBD">
              <w:rPr>
                <w:rFonts w:ascii="Times New Roman" w:hAnsi="Times New Roman"/>
                <w:b/>
                <w:sz w:val="20"/>
                <w:szCs w:val="20"/>
              </w:rPr>
              <w:t>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3.1. </w:t>
            </w:r>
          </w:p>
          <w:p w:rsidR="00101810" w:rsidRPr="00445E8F" w:rsidRDefault="00101810" w:rsidP="005E1DDE">
            <w:pPr>
              <w:rPr>
                <w:rFonts w:ascii="Times New Roman" w:hAnsi="Times New Roman"/>
                <w:b/>
                <w:sz w:val="20"/>
                <w:szCs w:val="20"/>
              </w:rPr>
            </w:pPr>
            <w:r w:rsidRPr="00445E8F">
              <w:rPr>
                <w:rFonts w:ascii="Times New Roman" w:hAnsi="Times New Roman"/>
                <w:b/>
                <w:iCs/>
                <w:sz w:val="20"/>
                <w:szCs w:val="20"/>
              </w:rPr>
              <w:t>Производство в суде первой инстанции</w:t>
            </w: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подсудности (предметная, территориальная, персональная).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sz w:val="20"/>
                <w:szCs w:val="20"/>
              </w:rPr>
              <w:t xml:space="preserve">Сущность и задачи стадии подготовки к судебному заседанию. Вопросы, подлежащие выяснению при подготовке к судебному заседанию. </w:t>
            </w:r>
            <w:r w:rsidRPr="005E1DDE">
              <w:rPr>
                <w:rFonts w:ascii="Times New Roman" w:hAnsi="Times New Roman"/>
                <w:iCs/>
                <w:color w:val="000000"/>
                <w:spacing w:val="-10"/>
                <w:sz w:val="20"/>
                <w:szCs w:val="20"/>
              </w:rPr>
              <w:t>Основания п</w:t>
            </w:r>
            <w:r w:rsidRPr="005E1DDE">
              <w:rPr>
                <w:rFonts w:ascii="Times New Roman" w:hAnsi="Times New Roman"/>
                <w:color w:val="000000"/>
                <w:spacing w:val="-10"/>
                <w:sz w:val="20"/>
                <w:szCs w:val="20"/>
              </w:rPr>
              <w:t xml:space="preserve">роведения предварительного слушания. </w:t>
            </w:r>
            <w:r w:rsidRPr="005E1DDE">
              <w:rPr>
                <w:rFonts w:ascii="Times New Roman" w:hAnsi="Times New Roman"/>
                <w:color w:val="000000"/>
                <w:sz w:val="20"/>
                <w:szCs w:val="20"/>
              </w:rPr>
              <w:t>Виды решений, принимаемых судьёй на предварительных слушаниях.</w:t>
            </w:r>
          </w:p>
          <w:p w:rsidR="00101810" w:rsidRPr="005E1DDE" w:rsidRDefault="00101810" w:rsidP="00026296">
            <w:pPr>
              <w:shd w:val="clear" w:color="auto" w:fill="FFFFFF"/>
              <w:ind w:firstLine="142"/>
              <w:rPr>
                <w:rFonts w:ascii="Times New Roman" w:hAnsi="Times New Roman"/>
                <w:color w:val="000000"/>
                <w:spacing w:val="-4"/>
                <w:sz w:val="20"/>
                <w:szCs w:val="20"/>
              </w:rPr>
            </w:pPr>
            <w:r w:rsidRPr="005E1DDE">
              <w:rPr>
                <w:rFonts w:ascii="Times New Roman" w:hAnsi="Times New Roman"/>
                <w:color w:val="000000"/>
                <w:sz w:val="20"/>
                <w:szCs w:val="20"/>
              </w:rPr>
              <w:t xml:space="preserve">Сущность, задачи и значение стадии судебного разбирательства. Понятие и содержание общих условий судебного разбирательства. Участие субъектов в судебном разбирательстве. Основания и порядок отложения и приостановления судебного разбирательства. </w:t>
            </w:r>
            <w:r w:rsidRPr="005E1DDE">
              <w:rPr>
                <w:rFonts w:ascii="Times New Roman" w:hAnsi="Times New Roman"/>
                <w:sz w:val="20"/>
                <w:szCs w:val="20"/>
              </w:rPr>
              <w:t xml:space="preserve">Основания и порядок прекращения уголовного дела в судебном заседании. </w:t>
            </w:r>
            <w:r w:rsidRPr="005E1DDE">
              <w:rPr>
                <w:rFonts w:ascii="Times New Roman" w:hAnsi="Times New Roman"/>
                <w:color w:val="000000"/>
                <w:spacing w:val="-4"/>
                <w:sz w:val="20"/>
                <w:szCs w:val="20"/>
              </w:rPr>
              <w:t xml:space="preserve">Регламент судебного заседания. Меры воздействия в случае нарушения порядка в зале судебного заседания. </w:t>
            </w:r>
          </w:p>
          <w:p w:rsidR="00101810" w:rsidRPr="005E1DDE" w:rsidRDefault="00101810" w:rsidP="00026296">
            <w:pPr>
              <w:shd w:val="clear" w:color="auto" w:fill="FFFFFF"/>
              <w:ind w:firstLine="567"/>
              <w:rPr>
                <w:rFonts w:ascii="Times New Roman" w:hAnsi="Times New Roman"/>
                <w:color w:val="000000"/>
                <w:sz w:val="20"/>
                <w:szCs w:val="20"/>
              </w:rPr>
            </w:pPr>
            <w:r w:rsidRPr="005E1DDE">
              <w:rPr>
                <w:rFonts w:ascii="Times New Roman" w:hAnsi="Times New Roman"/>
                <w:color w:val="000000"/>
                <w:sz w:val="20"/>
                <w:szCs w:val="20"/>
              </w:rPr>
              <w:t>Судебное заседание: подготовительная часть, судебное следствие, прения сторон, последнее слово подсудимого.</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Правила постановления приговора. Понятие, значение, структура и содержание приговора. Сущность свойств законности, обоснованности и справедливости </w:t>
            </w:r>
            <w:r w:rsidRPr="005E1DDE">
              <w:rPr>
                <w:rFonts w:ascii="Times New Roman" w:hAnsi="Times New Roman"/>
                <w:color w:val="000000"/>
                <w:spacing w:val="-20"/>
                <w:sz w:val="20"/>
                <w:szCs w:val="20"/>
              </w:rPr>
              <w:t>приговора. Виды</w:t>
            </w:r>
            <w:r w:rsidRPr="005E1DDE">
              <w:rPr>
                <w:rFonts w:ascii="Times New Roman" w:hAnsi="Times New Roman"/>
                <w:color w:val="000000"/>
                <w:sz w:val="20"/>
                <w:szCs w:val="20"/>
              </w:rPr>
              <w:t xml:space="preserve"> </w:t>
            </w:r>
            <w:r w:rsidRPr="005E1DDE">
              <w:rPr>
                <w:rFonts w:ascii="Times New Roman" w:hAnsi="Times New Roman"/>
                <w:color w:val="000000"/>
                <w:spacing w:val="-20"/>
                <w:sz w:val="20"/>
                <w:szCs w:val="20"/>
              </w:rPr>
              <w:t>приговоров и основания</w:t>
            </w:r>
            <w:r w:rsidRPr="005E1DDE">
              <w:rPr>
                <w:rFonts w:ascii="Times New Roman" w:hAnsi="Times New Roman"/>
                <w:color w:val="000000"/>
                <w:sz w:val="20"/>
                <w:szCs w:val="20"/>
              </w:rPr>
              <w:t xml:space="preserve"> их вынесения.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Виды решений, принимаемых судьёй на предварительных слушаниях</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Судебное заседание: подготовительная часть, судебное следствие, прения сторон, последнее слово </w:t>
            </w:r>
            <w:r>
              <w:rPr>
                <w:rFonts w:ascii="Times New Roman" w:hAnsi="Times New Roman"/>
                <w:b/>
                <w:sz w:val="20"/>
                <w:szCs w:val="20"/>
              </w:rPr>
              <w:t>подсудимого</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3.2.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Особый порядок судебного разбирательства</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Основания и порядок заявления обвиняемым ходатайства о постановлении приговора без проведения судебного разбирательства. Основания и порядок принятия судебного решения при согласии обвиняемого с предъявленным ему обвинением. Пределы обжалования приговора, постановленного без проведения судебного разбирательства. </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Общая характеристика, основание и условия применения особого порядка принятия судебного решения </w:t>
            </w:r>
            <w:r w:rsidRPr="005E1DDE">
              <w:rPr>
                <w:rFonts w:ascii="Times New Roman" w:hAnsi="Times New Roman"/>
                <w:sz w:val="20"/>
                <w:szCs w:val="20"/>
              </w:rPr>
              <w:t xml:space="preserve">при заключении </w:t>
            </w:r>
            <w:r w:rsidRPr="005E1DDE">
              <w:rPr>
                <w:rFonts w:ascii="Times New Roman" w:hAnsi="Times New Roman"/>
                <w:sz w:val="20"/>
                <w:szCs w:val="20"/>
              </w:rPr>
              <w:lastRenderedPageBreak/>
              <w:t xml:space="preserve">досудебного соглашения о сотрудничестве. </w:t>
            </w:r>
            <w:r w:rsidRPr="005E1DDE">
              <w:rPr>
                <w:rFonts w:ascii="Times New Roman" w:hAnsi="Times New Roman"/>
                <w:snapToGrid w:val="0"/>
                <w:sz w:val="20"/>
                <w:szCs w:val="20"/>
              </w:rPr>
              <w:t>Порядок заявления и рассмотрения ходатайства. Порядок составления досудебного соглашения о сотрудничестве и его разрешения. Субъекты данного производства и их полномочия. Порядок  проведения судебного заседания и  постановления приговора. Пределы обжалования приговора.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Полномочия мирового судьи по уголовному делу частного обвинения и с обвинительным актом. Порядок рассмотрения уголовного дела при производстве у мирового судьи.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Проведение предварительных слушаний с участием присяжных заседателей. Составление предварительного списка присяжных заседателей и формирование коллегии присяжных и основания ее роспуска. Полномочия судьи и присяжных заседателей. Порядок рассмотрения уголовного дела с участием присяжных заседателей</w:t>
            </w:r>
          </w:p>
        </w:tc>
        <w:tc>
          <w:tcPr>
            <w:tcW w:w="180" w:type="pct"/>
            <w:vAlign w:val="center"/>
          </w:tcPr>
          <w:p w:rsidR="00101810" w:rsidRPr="005E1DDE" w:rsidRDefault="00101810" w:rsidP="00101810">
            <w:pPr>
              <w:suppressAutoHyphens/>
              <w:jc w:val="center"/>
              <w:rPr>
                <w:rFonts w:ascii="Times New Roman" w:hAnsi="Times New Roman"/>
                <w:i/>
                <w:sz w:val="20"/>
                <w:szCs w:val="20"/>
              </w:rPr>
            </w:pPr>
          </w:p>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F76867">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Порядок рассмотрения уголовного дела при</w:t>
            </w:r>
            <w:r>
              <w:rPr>
                <w:rFonts w:ascii="Times New Roman" w:hAnsi="Times New Roman"/>
                <w:b/>
                <w:sz w:val="20"/>
                <w:szCs w:val="20"/>
              </w:rPr>
              <w:t xml:space="preserve"> производстве у мирового судьи</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rPr>
          <w:trHeight w:val="539"/>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
              <w:rPr>
                <w:rFonts w:ascii="Times New Roman" w:hAnsi="Times New Roman"/>
                <w:b/>
                <w:sz w:val="20"/>
                <w:szCs w:val="20"/>
              </w:rPr>
            </w:pPr>
            <w:r w:rsidRPr="00445E8F">
              <w:rPr>
                <w:rFonts w:ascii="Times New Roman" w:hAnsi="Times New Roman"/>
                <w:b/>
                <w:iCs/>
                <w:sz w:val="20"/>
                <w:szCs w:val="20"/>
              </w:rPr>
              <w:t>Тема 3.3.</w:t>
            </w:r>
            <w:r w:rsidRPr="00445E8F">
              <w:rPr>
                <w:rFonts w:ascii="Times New Roman" w:hAnsi="Times New Roman"/>
                <w:b/>
                <w:sz w:val="20"/>
                <w:szCs w:val="20"/>
              </w:rPr>
              <w:t xml:space="preserve"> Особый порядок уголовного судопроизводства</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vMerge w:val="restar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z w:val="20"/>
                <w:szCs w:val="20"/>
              </w:rPr>
              <w:t xml:space="preserve"> Особенности предварительного расследования уголовных дел о преступлениях несовершеннолетних. Обстоятельства, подлежащие установлению. </w:t>
            </w:r>
            <w:r w:rsidRPr="005E1DDE">
              <w:rPr>
                <w:rFonts w:ascii="Times New Roman" w:hAnsi="Times New Roman"/>
                <w:spacing w:val="6"/>
                <w:sz w:val="20"/>
                <w:szCs w:val="20"/>
              </w:rPr>
              <w:t>Допрос  несовершеннолетнего подозреваемого</w:t>
            </w:r>
            <w:r w:rsidRPr="005E1DDE">
              <w:rPr>
                <w:rFonts w:ascii="Times New Roman" w:hAnsi="Times New Roman"/>
                <w:color w:val="000000"/>
                <w:spacing w:val="6"/>
                <w:sz w:val="20"/>
                <w:szCs w:val="20"/>
              </w:rPr>
              <w:t xml:space="preserve">, обвиняемого. Участие законного представителя несовершеннолетнего подозреваемого, обвиняемого в </w:t>
            </w:r>
            <w:r w:rsidRPr="005E1DDE">
              <w:rPr>
                <w:rFonts w:ascii="Times New Roman" w:hAnsi="Times New Roman"/>
                <w:spacing w:val="6"/>
                <w:sz w:val="20"/>
                <w:szCs w:val="20"/>
              </w:rPr>
              <w:t>уголовном процессе</w:t>
            </w:r>
            <w:r w:rsidRPr="005E1DDE">
              <w:rPr>
                <w:rFonts w:ascii="Times New Roman" w:hAnsi="Times New Roman"/>
                <w:sz w:val="20"/>
                <w:szCs w:val="20"/>
              </w:rPr>
              <w:t>. Особенности рассмотрения уголовных дел в отношении несовершеннолетних в суде. Условия прекращения уголовного преследования в отношении несовершеннолетнего с применением принудительных мер воспитательного воздействия. Освобождение</w:t>
            </w:r>
            <w:r w:rsidRPr="005E1DDE">
              <w:rPr>
                <w:rFonts w:ascii="Times New Roman" w:hAnsi="Times New Roman"/>
                <w:i/>
                <w:iCs/>
                <w:sz w:val="20"/>
                <w:szCs w:val="20"/>
              </w:rPr>
              <w:t xml:space="preserve"> </w:t>
            </w:r>
            <w:r w:rsidRPr="005E1DDE">
              <w:rPr>
                <w:rFonts w:ascii="Times New Roman" w:hAnsi="Times New Roman"/>
                <w:sz w:val="20"/>
                <w:szCs w:val="20"/>
              </w:rPr>
              <w:t>судом несовершеннолетнего подсудимого от наказания с направлением в специализированное учреждение.</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Основания для производства о применении принудительных мер медицинского характера. </w:t>
            </w:r>
            <w:r w:rsidRPr="005E1DDE">
              <w:rPr>
                <w:rFonts w:ascii="Times New Roman" w:hAnsi="Times New Roman"/>
                <w:spacing w:val="6"/>
                <w:sz w:val="20"/>
                <w:szCs w:val="20"/>
              </w:rPr>
              <w:t xml:space="preserve">Основания помещения лица в </w:t>
            </w:r>
            <w:r w:rsidRPr="005E1DDE">
              <w:rPr>
                <w:rFonts w:ascii="Times New Roman" w:hAnsi="Times New Roman"/>
                <w:sz w:val="20"/>
                <w:szCs w:val="20"/>
                <w:shd w:val="clear" w:color="auto" w:fill="FFFFFF"/>
              </w:rPr>
              <w:t>медицинскую организацию, оказывающую психиатрическую помощь в стационарных условиях</w:t>
            </w:r>
            <w:r w:rsidRPr="005E1DDE">
              <w:rPr>
                <w:rFonts w:ascii="Times New Roman" w:hAnsi="Times New Roman"/>
                <w:spacing w:val="6"/>
                <w:sz w:val="20"/>
                <w:szCs w:val="20"/>
              </w:rPr>
              <w:t xml:space="preserve">. Правила участия законного представителя и защитника. Решения, принимаемые по окончании предварительного следствия, их процессуальное оформление. </w:t>
            </w:r>
            <w:r w:rsidRPr="005E1DDE">
              <w:rPr>
                <w:rFonts w:ascii="Times New Roman" w:hAnsi="Times New Roman"/>
                <w:sz w:val="20"/>
                <w:szCs w:val="20"/>
              </w:rPr>
              <w:t>Особенности судебного разбирательства по делам о применении принудительных мер медицинского</w:t>
            </w:r>
            <w:r w:rsidRPr="005E1DDE">
              <w:rPr>
                <w:rFonts w:ascii="Times New Roman" w:hAnsi="Times New Roman"/>
                <w:color w:val="000000"/>
                <w:sz w:val="20"/>
                <w:szCs w:val="20"/>
              </w:rPr>
              <w:t xml:space="preserve"> характера. Прекращение, изменение, продление применения принудительной меры медицинского характера.</w:t>
            </w:r>
          </w:p>
        </w:tc>
        <w:tc>
          <w:tcPr>
            <w:tcW w:w="180" w:type="pct"/>
            <w:vAlign w:val="center"/>
          </w:tcPr>
          <w:p w:rsidR="00101810" w:rsidRPr="005E1DDE" w:rsidRDefault="00101810" w:rsidP="00101810">
            <w:pPr>
              <w:suppressAutoHyphens/>
              <w:jc w:val="center"/>
              <w:rPr>
                <w:rFonts w:ascii="Times New Roman" w:hAnsi="Times New Roman"/>
                <w:sz w:val="20"/>
                <w:szCs w:val="20"/>
              </w:rPr>
            </w:pPr>
          </w:p>
        </w:tc>
      </w:tr>
      <w:tr w:rsidR="00101810" w:rsidRPr="005E1DDE" w:rsidTr="00582057">
        <w:trPr>
          <w:trHeight w:val="539"/>
        </w:trPr>
        <w:tc>
          <w:tcPr>
            <w:tcW w:w="1012" w:type="pct"/>
            <w:gridSpan w:val="3"/>
            <w:vMerge/>
          </w:tcPr>
          <w:p w:rsidR="00101810" w:rsidRPr="00445E8F" w:rsidRDefault="00101810" w:rsidP="005E1DDE">
            <w:pPr>
              <w:rPr>
                <w:rFonts w:ascii="Times New Roman" w:hAnsi="Times New Roman"/>
                <w:b/>
                <w:sz w:val="20"/>
                <w:szCs w:val="20"/>
              </w:rPr>
            </w:pPr>
          </w:p>
        </w:tc>
        <w:tc>
          <w:tcPr>
            <w:tcW w:w="3808" w:type="pct"/>
            <w:vMerge/>
          </w:tcPr>
          <w:p w:rsidR="00101810" w:rsidRPr="005E1DDE" w:rsidRDefault="00101810" w:rsidP="005E1DDE">
            <w:pPr>
              <w:rPr>
                <w:rFonts w:ascii="Times New Roman" w:hAnsi="Times New Roman"/>
                <w:b/>
                <w:bCs/>
                <w:sz w:val="20"/>
                <w:szCs w:val="20"/>
              </w:rPr>
            </w:pPr>
          </w:p>
        </w:tc>
        <w:tc>
          <w:tcPr>
            <w:tcW w:w="180" w:type="pct"/>
            <w:vAlign w:val="center"/>
          </w:tcPr>
          <w:p w:rsidR="00101810" w:rsidRPr="005E1DDE" w:rsidRDefault="005E1E7E"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5E1E7E" w:rsidRPr="005E1DDE" w:rsidTr="00582057">
        <w:trPr>
          <w:trHeight w:val="950"/>
        </w:trPr>
        <w:tc>
          <w:tcPr>
            <w:tcW w:w="1012" w:type="pct"/>
            <w:gridSpan w:val="3"/>
            <w:vMerge/>
          </w:tcPr>
          <w:p w:rsidR="005E1E7E" w:rsidRPr="00445E8F" w:rsidRDefault="005E1E7E" w:rsidP="00897938">
            <w:pPr>
              <w:rPr>
                <w:rFonts w:ascii="Times New Roman" w:hAnsi="Times New Roman"/>
                <w:b/>
                <w:bCs/>
                <w:sz w:val="20"/>
                <w:szCs w:val="20"/>
              </w:rPr>
            </w:pPr>
          </w:p>
        </w:tc>
        <w:tc>
          <w:tcPr>
            <w:tcW w:w="3808" w:type="pct"/>
          </w:tcPr>
          <w:p w:rsidR="005E1E7E" w:rsidRPr="00873356" w:rsidRDefault="005E1E7E"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Особенности предварительного расследования уголовных дел о преступлениях несовершеннолетних</w:t>
            </w:r>
            <w:r>
              <w:rPr>
                <w:rFonts w:ascii="Times New Roman" w:hAnsi="Times New Roman"/>
                <w:sz w:val="20"/>
                <w:szCs w:val="20"/>
              </w:rPr>
              <w:t>» (практическая подготовка)</w:t>
            </w:r>
          </w:p>
        </w:tc>
        <w:tc>
          <w:tcPr>
            <w:tcW w:w="180" w:type="pct"/>
            <w:vAlign w:val="center"/>
          </w:tcPr>
          <w:p w:rsidR="005E1E7E"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1</w:t>
            </w:r>
          </w:p>
        </w:tc>
      </w:tr>
      <w:tr w:rsidR="00101810" w:rsidRPr="005E1DDE" w:rsidTr="00582057">
        <w:tc>
          <w:tcPr>
            <w:tcW w:w="1012" w:type="pct"/>
            <w:gridSpan w:val="3"/>
          </w:tcPr>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Тема 3.4. Производство в суде апелляционной инстанции.</w:t>
            </w:r>
          </w:p>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Исполнение приговора</w:t>
            </w:r>
          </w:p>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ind w:firstLine="142"/>
              <w:rPr>
                <w:rFonts w:ascii="Times New Roman" w:hAnsi="Times New Roman"/>
                <w:b/>
                <w:color w:val="000000"/>
                <w:sz w:val="20"/>
                <w:szCs w:val="20"/>
              </w:rPr>
            </w:pPr>
            <w:r w:rsidRPr="005E1DDE">
              <w:rPr>
                <w:rFonts w:ascii="Times New Roman" w:hAnsi="Times New Roman"/>
                <w:b/>
                <w:color w:val="000000"/>
                <w:sz w:val="20"/>
                <w:szCs w:val="20"/>
              </w:rPr>
              <w:t>Содержание  учебного материала</w:t>
            </w:r>
          </w:p>
          <w:p w:rsidR="00101810" w:rsidRPr="005E1DDE" w:rsidRDefault="00101810" w:rsidP="00026296">
            <w:pPr>
              <w:ind w:firstLine="142"/>
              <w:rPr>
                <w:rFonts w:ascii="Times New Roman" w:hAnsi="Times New Roman"/>
                <w:color w:val="000000"/>
                <w:sz w:val="20"/>
                <w:szCs w:val="20"/>
              </w:rPr>
            </w:pPr>
            <w:r w:rsidRPr="005E1DDE">
              <w:rPr>
                <w:rFonts w:ascii="Times New Roman" w:hAnsi="Times New Roman"/>
                <w:color w:val="000000"/>
                <w:sz w:val="20"/>
                <w:szCs w:val="20"/>
              </w:rPr>
              <w:t xml:space="preserve">Субъекты апелляционного обжалования судебных решений. Основания отмены или изменения обжалуемого судебного решения в апелляционном производстве. </w:t>
            </w:r>
            <w:r w:rsidRPr="005E1DDE">
              <w:rPr>
                <w:rFonts w:ascii="Times New Roman" w:hAnsi="Times New Roman"/>
                <w:sz w:val="20"/>
                <w:szCs w:val="20"/>
              </w:rPr>
              <w:t>Особенности</w:t>
            </w:r>
            <w:r w:rsidRPr="005E1DDE">
              <w:rPr>
                <w:rFonts w:ascii="Times New Roman" w:hAnsi="Times New Roman"/>
                <w:color w:val="0000FF"/>
                <w:sz w:val="20"/>
                <w:szCs w:val="20"/>
              </w:rPr>
              <w:t xml:space="preserve"> </w:t>
            </w:r>
            <w:r w:rsidRPr="005E1DDE">
              <w:rPr>
                <w:rFonts w:ascii="Times New Roman" w:hAnsi="Times New Roman"/>
                <w:color w:val="000000"/>
                <w:sz w:val="20"/>
                <w:szCs w:val="20"/>
              </w:rPr>
              <w:t xml:space="preserve">апелляционного производства. Решения, принимаемые судом апелляционной инстанции и порядок их обжалования. </w:t>
            </w:r>
          </w:p>
          <w:p w:rsidR="00101810" w:rsidRPr="005E1DDE" w:rsidRDefault="00101810" w:rsidP="00026296">
            <w:pPr>
              <w:spacing w:line="276" w:lineRule="auto"/>
              <w:rPr>
                <w:rFonts w:ascii="Times New Roman" w:hAnsi="Times New Roman"/>
                <w:sz w:val="20"/>
                <w:szCs w:val="20"/>
              </w:rPr>
            </w:pPr>
            <w:r w:rsidRPr="005E1DDE">
              <w:rPr>
                <w:rFonts w:ascii="Times New Roman" w:hAnsi="Times New Roman"/>
                <w:color w:val="000000"/>
                <w:sz w:val="20"/>
                <w:szCs w:val="20"/>
              </w:rPr>
              <w:t>Понятие, задачи и значение стадии исполнения приговора. Вступление приговора, определения или постановления суда в законную силу и обращение его к исполнению. Суды, разрешающие вопросы, связанные с исполнением приговора. Вопросы, подлежащие рассмотрению судом при исполнении приговора и порядок их разрешения. Отсрочка исполнения приговора. Рассмотрение ходатайства о снятии судимости.</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2</w:t>
            </w: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i/>
                <w:sz w:val="20"/>
                <w:szCs w:val="20"/>
              </w:rPr>
            </w:pP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Решения, принимаемые судом апелляционной инс</w:t>
            </w:r>
            <w:r>
              <w:rPr>
                <w:rFonts w:ascii="Times New Roman" w:hAnsi="Times New Roman"/>
                <w:b/>
                <w:sz w:val="20"/>
                <w:szCs w:val="20"/>
              </w:rPr>
              <w:t>танции и порядок их обжалования</w:t>
            </w:r>
            <w:r>
              <w:rPr>
                <w:rFonts w:ascii="Times New Roman" w:hAnsi="Times New Roman"/>
                <w:sz w:val="20"/>
                <w:szCs w:val="20"/>
              </w:rPr>
              <w:t xml:space="preserve">» </w:t>
            </w:r>
            <w:r>
              <w:rPr>
                <w:rFonts w:ascii="Times New Roman" w:hAnsi="Times New Roman"/>
                <w:sz w:val="20"/>
                <w:szCs w:val="20"/>
              </w:rPr>
              <w:lastRenderedPageBreak/>
              <w:t>(практическая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lastRenderedPageBreak/>
              <w:t>1</w:t>
            </w:r>
          </w:p>
        </w:tc>
      </w:tr>
      <w:tr w:rsidR="00101810" w:rsidRPr="005E1DDE" w:rsidTr="00582057">
        <w:trPr>
          <w:trHeight w:val="363"/>
        </w:trPr>
        <w:tc>
          <w:tcPr>
            <w:tcW w:w="1012" w:type="pct"/>
            <w:gridSpan w:val="3"/>
            <w:vMerge w:val="restart"/>
          </w:tcPr>
          <w:p w:rsidR="00101810" w:rsidRPr="00445E8F" w:rsidRDefault="00101810" w:rsidP="005E1DDE">
            <w:pPr>
              <w:ind w:firstLine="142"/>
              <w:rPr>
                <w:rFonts w:ascii="Times New Roman" w:hAnsi="Times New Roman"/>
                <w:b/>
                <w:iCs/>
                <w:sz w:val="20"/>
                <w:szCs w:val="20"/>
              </w:rPr>
            </w:pPr>
            <w:r w:rsidRPr="00445E8F">
              <w:rPr>
                <w:rFonts w:ascii="Times New Roman" w:hAnsi="Times New Roman"/>
                <w:b/>
                <w:iCs/>
                <w:sz w:val="20"/>
                <w:szCs w:val="20"/>
              </w:rPr>
              <w:lastRenderedPageBreak/>
              <w:t xml:space="preserve">Тема 3.5. Пересмотр вступивших в законную силу судебных решений </w:t>
            </w:r>
          </w:p>
          <w:p w:rsidR="00101810" w:rsidRPr="00445E8F" w:rsidRDefault="00101810" w:rsidP="005E1DDE">
            <w:pPr>
              <w:ind w:firstLine="142"/>
              <w:rPr>
                <w:rFonts w:ascii="Times New Roman" w:hAnsi="Times New Roman"/>
                <w:b/>
                <w:iCs/>
                <w:sz w:val="20"/>
                <w:szCs w:val="20"/>
              </w:rPr>
            </w:pPr>
          </w:p>
        </w:tc>
        <w:tc>
          <w:tcPr>
            <w:tcW w:w="3808" w:type="pct"/>
          </w:tcPr>
          <w:p w:rsidR="00101810" w:rsidRPr="00873356" w:rsidRDefault="00101810" w:rsidP="005E1DDE">
            <w:pPr>
              <w:spacing w:line="276" w:lineRule="auto"/>
              <w:contextualSpacing/>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кассационного производства. Предмет судебного разбирательства в суде кассационной инстанции. Порядок рассмотрения уголовного дела и решения, принимаемые судом кассационной инстанции. </w:t>
            </w:r>
          </w:p>
          <w:p w:rsidR="00101810" w:rsidRPr="00873356"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задачи и значение стадии надзорного производства. Лица, имеющие право обжалования. Суды, рассматривающие надзорные жалобу или представление. Сроки и порядок принесения и рассмотрения надзорной жалобы (представления). Основания к отмене или изменению судебного решения, вступившего в законную силу. </w:t>
            </w:r>
            <w:r w:rsidRPr="00873356">
              <w:rPr>
                <w:rFonts w:ascii="Times New Roman" w:hAnsi="Times New Roman"/>
                <w:sz w:val="20"/>
                <w:szCs w:val="20"/>
              </w:rPr>
              <w:t xml:space="preserve">Пределы прав суда надзорной инстанции. </w:t>
            </w:r>
          </w:p>
          <w:p w:rsidR="00101810" w:rsidRPr="005E1DDE" w:rsidRDefault="00101810" w:rsidP="005E1DDE">
            <w:pPr>
              <w:spacing w:line="276" w:lineRule="auto"/>
              <w:contextualSpacing/>
              <w:rPr>
                <w:rFonts w:ascii="Times New Roman" w:hAnsi="Times New Roman"/>
                <w:b/>
                <w:sz w:val="20"/>
                <w:szCs w:val="20"/>
                <w:lang w:val="en-US"/>
              </w:rPr>
            </w:pPr>
            <w:r w:rsidRPr="005E1DDE">
              <w:rPr>
                <w:rFonts w:ascii="Times New Roman" w:hAnsi="Times New Roman"/>
                <w:sz w:val="20"/>
                <w:szCs w:val="20"/>
              </w:rPr>
              <w:t xml:space="preserve">Поводы, основания и порядок возобновления производства по новым или вновь открывшимся обстоятельствам. Перечень новых или вновь открывшихся обстоятельств по уголовно-процессуальному законодательству РФ. </w:t>
            </w:r>
            <w:proofErr w:type="spellStart"/>
            <w:r w:rsidRPr="005E1DDE">
              <w:rPr>
                <w:rFonts w:ascii="Times New Roman" w:hAnsi="Times New Roman"/>
                <w:sz w:val="20"/>
                <w:szCs w:val="20"/>
                <w:lang w:val="en-US"/>
              </w:rPr>
              <w:t>Сроки</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возобновления</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производства</w:t>
            </w:r>
            <w:proofErr w:type="spellEnd"/>
            <w:r w:rsidRPr="005E1DDE">
              <w:rPr>
                <w:rFonts w:ascii="Times New Roman" w:hAnsi="Times New Roman"/>
                <w:sz w:val="20"/>
                <w:szCs w:val="20"/>
                <w:lang w:val="en-US"/>
              </w:rPr>
              <w:t>.</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2</w:t>
            </w:r>
          </w:p>
        </w:tc>
      </w:tr>
      <w:tr w:rsidR="00101810" w:rsidRPr="005E1DDE" w:rsidTr="00582057">
        <w:trPr>
          <w:trHeight w:val="345"/>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80"/>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proofErr w:type="gramStart"/>
            <w:r>
              <w:rPr>
                <w:rFonts w:ascii="Times New Roman" w:hAnsi="Times New Roman"/>
                <w:b/>
                <w:sz w:val="20"/>
                <w:szCs w:val="20"/>
                <w:lang w:val="en-US"/>
              </w:rPr>
              <w:t>C</w:t>
            </w:r>
            <w:proofErr w:type="spellStart"/>
            <w:proofErr w:type="gramEnd"/>
            <w:r w:rsidRPr="005F1DBD">
              <w:rPr>
                <w:rFonts w:ascii="Times New Roman" w:hAnsi="Times New Roman"/>
                <w:b/>
                <w:sz w:val="20"/>
                <w:szCs w:val="20"/>
              </w:rPr>
              <w:t>тадии</w:t>
            </w:r>
            <w:proofErr w:type="spellEnd"/>
            <w:r w:rsidRPr="005F1DBD">
              <w:rPr>
                <w:rFonts w:ascii="Times New Roman" w:hAnsi="Times New Roman"/>
                <w:b/>
                <w:sz w:val="20"/>
                <w:szCs w:val="20"/>
              </w:rPr>
              <w:t xml:space="preserve"> кассационного производства</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068"/>
        </w:trPr>
        <w:tc>
          <w:tcPr>
            <w:tcW w:w="4820" w:type="pct"/>
            <w:gridSpan w:val="4"/>
          </w:tcPr>
          <w:p w:rsidR="00101810" w:rsidRPr="00F4167B" w:rsidRDefault="00101810" w:rsidP="00897938">
            <w:pPr>
              <w:rPr>
                <w:rFonts w:ascii="Times New Roman" w:hAnsi="Times New Roman"/>
                <w:b/>
                <w:bCs/>
                <w:sz w:val="20"/>
                <w:szCs w:val="20"/>
              </w:rPr>
            </w:pPr>
            <w:r w:rsidRPr="00F4167B">
              <w:rPr>
                <w:rFonts w:ascii="Times New Roman" w:hAnsi="Times New Roman"/>
                <w:b/>
                <w:bCs/>
                <w:sz w:val="20"/>
                <w:szCs w:val="20"/>
              </w:rPr>
              <w:t>Примерная тематика самостоятельной учебной работы при изучении раздела 2</w:t>
            </w:r>
          </w:p>
          <w:p w:rsidR="00101810" w:rsidRPr="00F4167B" w:rsidRDefault="00101810" w:rsidP="007D3D1C">
            <w:pPr>
              <w:pStyle w:val="a3"/>
              <w:numPr>
                <w:ilvl w:val="0"/>
                <w:numId w:val="34"/>
              </w:numPr>
              <w:autoSpaceDE w:val="0"/>
              <w:autoSpaceDN w:val="0"/>
              <w:adjustRightInd w:val="0"/>
              <w:rPr>
                <w:rFonts w:ascii="Times New Roman" w:hAnsi="Times New Roman"/>
                <w:sz w:val="20"/>
                <w:szCs w:val="20"/>
              </w:rPr>
            </w:pPr>
            <w:r w:rsidRPr="00F4167B">
              <w:rPr>
                <w:rFonts w:ascii="Times New Roman" w:hAnsi="Times New Roman"/>
                <w:sz w:val="20"/>
                <w:szCs w:val="20"/>
              </w:rPr>
              <w:t xml:space="preserve">Работа с конспектами, учебной и специальной уголовно-процессуальной литературой (по параграфам, главам учебных пособий, указанным преподавателем). </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Самостоятельное изучение нормативно-правовой базы по уголовно-правовому профилю.</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презентации по темам: 1. Понятие, сущность и социальное назначение реабилитации в уголовном судопроизводстве. 2. Политическая, компенсационная и нравственная стороны реабилитации.</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конспект по вопросам: 1. Начало производства по уголовному делу в уголовном процессе современных развитых государств романо-германской (Франция, ФРГ, Швейцария и др.) и англо-американской правовых семей.</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доклад по теме: 1. Право или обязанность заключения с обвиняемым соглашения о сотрудничестве в России.  2.Уголовная политика и заключение с обвиняемым соглашения о сотрудничестве в Европе. 3. Особенности заключения с обвиняемым соглашения о сотрудничестве в США.</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презентации по темам: 1. Основания пересмотра приговора в апелляции по уголовному делу. 2. Кассация по уголовному делу: понятие, принимаемые решения. 3. Роль прокурора в апелляционной инстанции. 4. Роль прокурора в кассационной инстанции.</w:t>
            </w:r>
          </w:p>
          <w:p w:rsidR="00101810" w:rsidRPr="00F4167B" w:rsidRDefault="00101810" w:rsidP="00897938">
            <w:pPr>
              <w:rPr>
                <w:rFonts w:ascii="Times New Roman" w:hAnsi="Times New Roman"/>
                <w:bCs/>
                <w:sz w:val="20"/>
                <w:szCs w:val="20"/>
              </w:rPr>
            </w:pP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97"/>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Экзамен</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6</w:t>
            </w:r>
          </w:p>
        </w:tc>
      </w:tr>
      <w:tr w:rsidR="00101810" w:rsidRPr="005E1DDE" w:rsidTr="00582057">
        <w:trPr>
          <w:trHeight w:val="170"/>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72</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
                <w:bCs/>
                <w:color w:val="000000"/>
                <w:sz w:val="20"/>
                <w:szCs w:val="20"/>
              </w:rPr>
            </w:pPr>
            <w:r w:rsidRPr="005E1DDE">
              <w:rPr>
                <w:rFonts w:ascii="Times New Roman" w:hAnsi="Times New Roman"/>
                <w:b/>
                <w:bCs/>
                <w:color w:val="000000"/>
                <w:sz w:val="20"/>
                <w:szCs w:val="20"/>
              </w:rPr>
              <w:t>Учебная практика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Виды работ:</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1. Ознакомление с основными правовыми актами, регулирующими деятельность в рамках МДК 02.02.</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2. Ознакомление с основными условиями деятельности НПА в рамках модуля ПМ 02.</w:t>
            </w:r>
          </w:p>
          <w:p w:rsidR="00101810" w:rsidRPr="005E1DDE" w:rsidRDefault="00101810" w:rsidP="00897938">
            <w:pPr>
              <w:rPr>
                <w:rFonts w:ascii="Times New Roman" w:hAnsi="Times New Roman"/>
                <w:color w:val="000000"/>
                <w:sz w:val="20"/>
                <w:szCs w:val="20"/>
              </w:rPr>
            </w:pPr>
            <w:r w:rsidRPr="005E1DDE">
              <w:rPr>
                <w:rFonts w:ascii="Times New Roman" w:hAnsi="Times New Roman"/>
                <w:bCs/>
                <w:color w:val="000000"/>
                <w:sz w:val="20"/>
                <w:szCs w:val="20"/>
              </w:rPr>
              <w:t xml:space="preserve">3. </w:t>
            </w:r>
            <w:r w:rsidRPr="005E1DDE">
              <w:rPr>
                <w:rFonts w:ascii="Times New Roman" w:hAnsi="Times New Roman"/>
                <w:color w:val="000000"/>
                <w:sz w:val="20"/>
                <w:szCs w:val="20"/>
              </w:rPr>
              <w:t>Используя НПА, размещенные в СПС «</w:t>
            </w:r>
            <w:proofErr w:type="spellStart"/>
            <w:r w:rsidRPr="005E1DDE">
              <w:rPr>
                <w:rFonts w:ascii="Times New Roman" w:hAnsi="Times New Roman"/>
                <w:color w:val="000000"/>
                <w:sz w:val="20"/>
                <w:szCs w:val="20"/>
              </w:rPr>
              <w:t>КонсультантПлюс</w:t>
            </w:r>
            <w:proofErr w:type="spellEnd"/>
            <w:r w:rsidRPr="005E1DDE">
              <w:rPr>
                <w:rFonts w:ascii="Times New Roman" w:hAnsi="Times New Roman"/>
                <w:color w:val="000000"/>
                <w:sz w:val="20"/>
                <w:szCs w:val="20"/>
              </w:rPr>
              <w:t xml:space="preserve">»,  «Кодекс» выполнить  комплект </w:t>
            </w:r>
            <w:r w:rsidRPr="00AA4CF4">
              <w:rPr>
                <w:rFonts w:ascii="Times New Roman" w:hAnsi="Times New Roman"/>
                <w:color w:val="000000"/>
                <w:sz w:val="20"/>
                <w:szCs w:val="20"/>
              </w:rPr>
              <w:t>заданий (5  индивидуальных заданий), целью выполнения</w:t>
            </w:r>
            <w:r w:rsidRPr="005E1DDE">
              <w:rPr>
                <w:rFonts w:ascii="Times New Roman" w:hAnsi="Times New Roman"/>
                <w:color w:val="000000"/>
                <w:sz w:val="20"/>
                <w:szCs w:val="20"/>
              </w:rPr>
              <w:t xml:space="preserve">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4. Индивидуальные задания:</w:t>
            </w:r>
          </w:p>
          <w:p w:rsidR="00101810" w:rsidRPr="00AA4CF4" w:rsidRDefault="00101810" w:rsidP="00AA4CF4">
            <w:pPr>
              <w:pStyle w:val="a3"/>
              <w:rPr>
                <w:rFonts w:ascii="Times New Roman" w:hAnsi="Times New Roman"/>
                <w:color w:val="000000"/>
                <w:sz w:val="20"/>
                <w:szCs w:val="20"/>
              </w:rPr>
            </w:pPr>
            <w:r w:rsidRPr="00AA4CF4">
              <w:rPr>
                <w:rFonts w:ascii="Times New Roman" w:hAnsi="Times New Roman"/>
                <w:color w:val="000000"/>
                <w:sz w:val="20"/>
                <w:szCs w:val="20"/>
              </w:rPr>
              <w:t xml:space="preserve">Задание 1. </w:t>
            </w:r>
            <w:r w:rsidRPr="00AA4CF4">
              <w:rPr>
                <w:rFonts w:ascii="Times New Roman" w:hAnsi="Times New Roman"/>
                <w:bCs/>
                <w:color w:val="000000"/>
                <w:sz w:val="20"/>
                <w:szCs w:val="20"/>
              </w:rPr>
              <w:t xml:space="preserve"> </w:t>
            </w:r>
            <w:r w:rsidRPr="00AA4CF4">
              <w:rPr>
                <w:rFonts w:ascii="Times New Roman" w:hAnsi="Times New Roman"/>
                <w:color w:val="000000"/>
                <w:sz w:val="20"/>
                <w:szCs w:val="20"/>
              </w:rPr>
              <w:t xml:space="preserve">Долин осужден по ч.1 ст.159 УК РФ к лишению свободы сроком на 1 год с отбыванием в исправительной колонии строгого режима. В приговоре суд сослался на п. «в» ч.1 ст. 58 УК РФ, указав, на наличие рецидива преступлений, поскольку </w:t>
            </w:r>
            <w:proofErr w:type="gramStart"/>
            <w:r w:rsidRPr="00AA4CF4">
              <w:rPr>
                <w:rFonts w:ascii="Times New Roman" w:hAnsi="Times New Roman"/>
                <w:color w:val="000000"/>
                <w:sz w:val="20"/>
                <w:szCs w:val="20"/>
              </w:rPr>
              <w:t>у</w:t>
            </w:r>
            <w:proofErr w:type="gramEnd"/>
            <w:r w:rsidRPr="00AA4CF4">
              <w:rPr>
                <w:rFonts w:ascii="Times New Roman" w:hAnsi="Times New Roman"/>
                <w:color w:val="000000"/>
                <w:sz w:val="20"/>
                <w:szCs w:val="20"/>
              </w:rPr>
              <w:t xml:space="preserve"> </w:t>
            </w:r>
            <w:proofErr w:type="gramStart"/>
            <w:r w:rsidRPr="00AA4CF4">
              <w:rPr>
                <w:rFonts w:ascii="Times New Roman" w:hAnsi="Times New Roman"/>
                <w:color w:val="000000"/>
                <w:sz w:val="20"/>
                <w:szCs w:val="20"/>
              </w:rPr>
              <w:t>Долина</w:t>
            </w:r>
            <w:proofErr w:type="gramEnd"/>
            <w:r w:rsidRPr="00AA4CF4">
              <w:rPr>
                <w:rFonts w:ascii="Times New Roman" w:hAnsi="Times New Roman"/>
                <w:color w:val="000000"/>
                <w:sz w:val="20"/>
                <w:szCs w:val="20"/>
              </w:rPr>
              <w:t xml:space="preserve"> имеется непогашенная судимость за разбойное нападение (ч. 2 ст.162 УК РФ). </w:t>
            </w:r>
          </w:p>
          <w:p w:rsidR="00101810" w:rsidRPr="00AA4CF4" w:rsidRDefault="00101810" w:rsidP="00AA4CF4">
            <w:pPr>
              <w:pStyle w:val="a3"/>
              <w:rPr>
                <w:rFonts w:ascii="Times New Roman" w:hAnsi="Times New Roman"/>
                <w:i/>
                <w:color w:val="000000"/>
                <w:sz w:val="20"/>
                <w:szCs w:val="20"/>
              </w:rPr>
            </w:pPr>
            <w:r w:rsidRPr="00AA4CF4">
              <w:rPr>
                <w:rFonts w:ascii="Times New Roman" w:hAnsi="Times New Roman"/>
                <w:i/>
                <w:color w:val="000000"/>
                <w:sz w:val="20"/>
                <w:szCs w:val="20"/>
              </w:rPr>
              <w:lastRenderedPageBreak/>
              <w:t>Решите вопрос о правильности назначения осужденному вида исправительного учреждения. Какие критерии учитываются при определении вида исправительного учреждения?</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2. Петров осужден по ч. 1 ст. 161 УК РФ (грабеж), ему назначено наказание в виде лишения свободы на срок до 3 лет. В качестве дополнительного наказания, в целях восстановления социальной справедливости суд назначил Петрову штраф в размере дохода осужденного за период до 5 лет.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Определите, сколько ошибок допустил суд при назначении наказания Петрову, и исправьте их.</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3. За покушение на неправомерное завладение автомобилем без цели хищения Петров был осужден по ч. 3 ст. 30 и ч. 1 ст. 166 УК РФ на два года и пять месяцев лишения свободы с отбыванием наказания в колонии-поселении.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Правильно ли судом назначено наказание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Покажите положения Общей и Особенной частей УК РФ при назначении наказания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Изменится ли решение суда, если будет установлено, что Петров ранее отбывал наказание в колонии-поселении</w:t>
            </w:r>
            <w:proofErr w:type="gramStart"/>
            <w:r w:rsidRPr="00AA4CF4">
              <w:rPr>
                <w:rFonts w:ascii="Times New Roman" w:hAnsi="Times New Roman"/>
                <w:i/>
                <w:color w:val="000000"/>
                <w:sz w:val="20"/>
                <w:szCs w:val="20"/>
              </w:rPr>
              <w:t xml:space="preserve"> ?</w:t>
            </w:r>
            <w:proofErr w:type="gramEnd"/>
          </w:p>
          <w:p w:rsidR="00101810" w:rsidRPr="00AA4CF4" w:rsidRDefault="00101810" w:rsidP="00AA4CF4">
            <w:pPr>
              <w:pStyle w:val="a3"/>
              <w:jc w:val="both"/>
              <w:rPr>
                <w:rFonts w:ascii="Times New Roman" w:hAnsi="Times New Roman"/>
                <w:color w:val="000000"/>
                <w:sz w:val="20"/>
                <w:szCs w:val="20"/>
              </w:rPr>
            </w:pPr>
            <w:proofErr w:type="gramStart"/>
            <w:r w:rsidRPr="00AA4CF4">
              <w:rPr>
                <w:rFonts w:ascii="Times New Roman" w:hAnsi="Times New Roman"/>
                <w:color w:val="000000"/>
                <w:sz w:val="20"/>
                <w:szCs w:val="20"/>
              </w:rPr>
              <w:t xml:space="preserve">Задание </w:t>
            </w:r>
            <w:r>
              <w:rPr>
                <w:rFonts w:ascii="Times New Roman" w:hAnsi="Times New Roman"/>
                <w:color w:val="000000"/>
                <w:sz w:val="20"/>
                <w:szCs w:val="20"/>
              </w:rPr>
              <w:t xml:space="preserve"> 4</w:t>
            </w:r>
            <w:r w:rsidRPr="00AA4CF4">
              <w:rPr>
                <w:rFonts w:ascii="Times New Roman" w:hAnsi="Times New Roman"/>
                <w:color w:val="000000"/>
                <w:sz w:val="20"/>
                <w:szCs w:val="20"/>
              </w:rPr>
              <w:t>. 15 мая по подозрению в убийстве задержали Стасова. 18 мая к нему была применена мера пресечения в виде заключения под стражу. 29 мая следователь вынес постановление о привлечении Стасова в качестве обвиняемого, которое было предъявлено ему 31 мая. 19 июля уголовное дело было направлено в суд. 22 июля судья вынес постановление о назначении судебного заседания. 29 августа Стасов</w:t>
            </w:r>
            <w:proofErr w:type="gramEnd"/>
            <w:r w:rsidRPr="00AA4CF4">
              <w:rPr>
                <w:rFonts w:ascii="Times New Roman" w:hAnsi="Times New Roman"/>
                <w:color w:val="000000"/>
                <w:sz w:val="20"/>
                <w:szCs w:val="20"/>
              </w:rPr>
              <w:t xml:space="preserve"> по приговору суда был признан виновным в совершении преступления, предусмотренного ч. 1 ст. 105 УК РФ и осужден к семи годам лишения свободы.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Укажите по числам, какое процессуальное положение занимал Стасов в ходе уголовного судопроизводства.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Как изменялся объем его прав по мере изменения процессуального статуса?</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Cs/>
                <w:color w:val="000000"/>
                <w:sz w:val="20"/>
                <w:szCs w:val="20"/>
                <w:shd w:val="clear" w:color="auto" w:fill="FFFFFF"/>
              </w:rPr>
              <w:t xml:space="preserve">Задание </w:t>
            </w:r>
            <w:r>
              <w:rPr>
                <w:rFonts w:ascii="Times New Roman" w:hAnsi="Times New Roman"/>
                <w:iCs/>
                <w:color w:val="000000"/>
                <w:sz w:val="20"/>
                <w:szCs w:val="20"/>
                <w:shd w:val="clear" w:color="auto" w:fill="FFFFFF"/>
              </w:rPr>
              <w:t>5</w:t>
            </w:r>
            <w:r w:rsidRPr="00AA4CF4">
              <w:rPr>
                <w:rFonts w:ascii="Times New Roman" w:hAnsi="Times New Roman"/>
                <w:iCs/>
                <w:color w:val="000000"/>
                <w:sz w:val="20"/>
                <w:szCs w:val="20"/>
                <w:shd w:val="clear" w:color="auto" w:fill="FFFFFF"/>
              </w:rPr>
              <w:t>.</w:t>
            </w:r>
            <w:r w:rsidRPr="00AA4CF4">
              <w:rPr>
                <w:rFonts w:ascii="Times New Roman" w:hAnsi="Times New Roman"/>
                <w:i/>
                <w:iCs/>
                <w:color w:val="000000"/>
                <w:sz w:val="20"/>
                <w:szCs w:val="20"/>
                <w:shd w:val="clear" w:color="auto" w:fill="FFFFFF"/>
              </w:rPr>
              <w:t xml:space="preserve"> </w:t>
            </w:r>
            <w:r w:rsidRPr="00AA4CF4">
              <w:rPr>
                <w:rFonts w:ascii="Times New Roman" w:hAnsi="Times New Roman"/>
                <w:iCs/>
                <w:color w:val="000000"/>
                <w:sz w:val="20"/>
                <w:szCs w:val="20"/>
                <w:shd w:val="clear" w:color="auto" w:fill="FFFFFF"/>
              </w:rPr>
              <w:t>Следователем отдела полиции было возбуждено уголовное дело по факту совершения квартирной кражи в отношении подозреваемого Нилова. Собрав достаточное количество доказательств, устанавливающих обстоятельства совершенного преступления, следователь вынес постановление о привлечении Нилова в качестве обвиняемого. В тот же день Нилов был извещен о вынесении в отношении него постановления о привлечении в качестве обвиняемого и о дне предъявления ему обвинения, но в назначенный день не явился, причина неявки осталась неизвестной. Следователь направил обвиняемому копию постановления по почте.</w:t>
            </w:r>
            <w:r w:rsidRPr="00AA4CF4">
              <w:rPr>
                <w:rFonts w:ascii="Times New Roman" w:hAnsi="Times New Roman"/>
                <w:i/>
                <w:iCs/>
                <w:color w:val="000000"/>
                <w:sz w:val="20"/>
                <w:szCs w:val="20"/>
                <w:shd w:val="clear" w:color="auto" w:fill="FFFFFF"/>
              </w:rPr>
              <w:t xml:space="preserve">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 xml:space="preserve">Правомерны ли действия следователя.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Каковы сроки и порядок предъявления обвинения, в том числе и в случае неявки обвиняемого?</w:t>
            </w:r>
          </w:p>
          <w:p w:rsidR="00101810" w:rsidRPr="005E1DDE" w:rsidRDefault="00101810" w:rsidP="00AA4CF4">
            <w:pPr>
              <w:pStyle w:val="a3"/>
              <w:jc w:val="both"/>
              <w:rPr>
                <w:rFonts w:ascii="Times New Roman" w:hAnsi="Times New Roman"/>
                <w:i/>
                <w:color w:val="000000"/>
                <w:sz w:val="20"/>
                <w:szCs w:val="20"/>
              </w:rPr>
            </w:pPr>
            <w:r>
              <w:rPr>
                <w:rFonts w:ascii="Times New Roman" w:hAnsi="Times New Roman"/>
                <w:color w:val="000000"/>
                <w:sz w:val="20"/>
                <w:szCs w:val="20"/>
                <w:shd w:val="clear" w:color="auto" w:fill="FFFFFF"/>
              </w:rPr>
              <w:t>6</w:t>
            </w:r>
            <w:r w:rsidRPr="00AA4CF4">
              <w:rPr>
                <w:rFonts w:ascii="Times New Roman" w:hAnsi="Times New Roman"/>
                <w:color w:val="000000"/>
                <w:sz w:val="20"/>
                <w:szCs w:val="20"/>
                <w:shd w:val="clear" w:color="auto" w:fill="FFFFFF"/>
              </w:rPr>
              <w:t>. Оформить решения и проанализировать деятельность учебной практики в виде отчета.</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36</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lastRenderedPageBreak/>
              <w:t>Производственная практика (если предусмотрена итоговая (концентрированная) практика)</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 xml:space="preserve">Виды работ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1.Изучить нормативно-правовые акты, регламентирующие деятельность  организации (учреждения)</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2.Изучить организационную структуру организации (учреждения).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3.Ознакомиться с должностными инструкциями специалистов, юриста.</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4.Получить практический опыт приема документов.</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5. Получить первичный  практический  опыт использования компьютерных программ </w:t>
            </w:r>
            <w:r>
              <w:rPr>
                <w:rFonts w:ascii="Times New Roman" w:hAnsi="Times New Roman"/>
                <w:sz w:val="20"/>
                <w:szCs w:val="20"/>
              </w:rPr>
              <w:t>для обобщения материалов судебной практики</w:t>
            </w:r>
            <w:r w:rsidRPr="005E1DDE">
              <w:rPr>
                <w:rFonts w:ascii="Times New Roman" w:hAnsi="Times New Roman"/>
                <w:sz w:val="20"/>
                <w:szCs w:val="20"/>
              </w:rPr>
              <w:t xml:space="preserve"> (под руководством  специалиста).</w:t>
            </w:r>
          </w:p>
          <w:p w:rsidR="00101810" w:rsidRPr="005E1DDE" w:rsidRDefault="00101810" w:rsidP="00897938">
            <w:pPr>
              <w:rPr>
                <w:rFonts w:ascii="Times New Roman" w:hAnsi="Times New Roman"/>
                <w:sz w:val="20"/>
                <w:szCs w:val="20"/>
              </w:rPr>
            </w:pPr>
            <w:r w:rsidRPr="005E1DDE">
              <w:rPr>
                <w:rFonts w:ascii="Times New Roman" w:hAnsi="Times New Roman"/>
                <w:sz w:val="20"/>
                <w:szCs w:val="20"/>
              </w:rPr>
              <w:t xml:space="preserve">6.  Получить первичный опыт консультаций </w:t>
            </w:r>
            <w:r w:rsidRPr="00AA4CF4">
              <w:rPr>
                <w:rFonts w:ascii="Times New Roman" w:hAnsi="Times New Roman"/>
                <w:sz w:val="20"/>
                <w:szCs w:val="20"/>
              </w:rPr>
              <w:t>граждан в сфере уголовного и уголовно-процессуального права.</w:t>
            </w:r>
          </w:p>
          <w:p w:rsidR="00101810" w:rsidRPr="005E1DDE" w:rsidRDefault="00101810" w:rsidP="00897938">
            <w:pPr>
              <w:rPr>
                <w:rFonts w:ascii="Times New Roman" w:hAnsi="Times New Roman"/>
                <w:sz w:val="20"/>
                <w:szCs w:val="20"/>
              </w:rPr>
            </w:pPr>
            <w:r>
              <w:rPr>
                <w:rFonts w:ascii="Times New Roman" w:hAnsi="Times New Roman"/>
                <w:sz w:val="20"/>
                <w:szCs w:val="20"/>
              </w:rPr>
              <w:t>7</w:t>
            </w:r>
            <w:r w:rsidRPr="005E1DDE">
              <w:rPr>
                <w:rFonts w:ascii="Times New Roman" w:hAnsi="Times New Roman"/>
                <w:sz w:val="20"/>
                <w:szCs w:val="20"/>
              </w:rPr>
              <w:t>.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101810" w:rsidRPr="005E1DDE" w:rsidRDefault="00101810" w:rsidP="00897938">
            <w:pPr>
              <w:rPr>
                <w:rFonts w:ascii="Times New Roman" w:hAnsi="Times New Roman"/>
                <w:color w:val="000000"/>
                <w:sz w:val="20"/>
                <w:szCs w:val="20"/>
              </w:rPr>
            </w:pPr>
            <w:r>
              <w:rPr>
                <w:rFonts w:ascii="Times New Roman" w:hAnsi="Times New Roman"/>
                <w:color w:val="000000"/>
                <w:sz w:val="20"/>
                <w:szCs w:val="20"/>
              </w:rPr>
              <w:t>8</w:t>
            </w:r>
            <w:r w:rsidRPr="005E1DDE">
              <w:rPr>
                <w:rFonts w:ascii="Times New Roman" w:hAnsi="Times New Roman"/>
                <w:color w:val="000000"/>
                <w:sz w:val="20"/>
                <w:szCs w:val="20"/>
              </w:rPr>
              <w:t xml:space="preserve">. Провести обобщение и систематизацию полученной информации и результатов анализа данных. </w:t>
            </w:r>
          </w:p>
          <w:p w:rsidR="00101810" w:rsidRPr="005E1DDE" w:rsidRDefault="00101810" w:rsidP="00897938">
            <w:pPr>
              <w:jc w:val="both"/>
              <w:rPr>
                <w:rFonts w:ascii="Times New Roman" w:hAnsi="Times New Roman"/>
                <w:sz w:val="20"/>
                <w:szCs w:val="20"/>
              </w:rPr>
            </w:pPr>
            <w:r>
              <w:rPr>
                <w:rFonts w:ascii="Times New Roman" w:hAnsi="Times New Roman"/>
                <w:sz w:val="20"/>
                <w:szCs w:val="20"/>
              </w:rPr>
              <w:t>9</w:t>
            </w:r>
            <w:r w:rsidRPr="005E1DDE">
              <w:rPr>
                <w:rFonts w:ascii="Times New Roman" w:hAnsi="Times New Roman"/>
                <w:sz w:val="20"/>
                <w:szCs w:val="20"/>
              </w:rPr>
              <w:t>. Оформить отчет по практике:</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1. Место прохождения практики.</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 xml:space="preserve">Раздел 2. Виды деятельности, выполняемые </w:t>
            </w:r>
            <w:proofErr w:type="gramStart"/>
            <w:r w:rsidRPr="005E1DDE">
              <w:rPr>
                <w:rFonts w:ascii="Times New Roman" w:hAnsi="Times New Roman"/>
                <w:sz w:val="20"/>
                <w:szCs w:val="20"/>
              </w:rPr>
              <w:t>обучающимся</w:t>
            </w:r>
            <w:proofErr w:type="gramEnd"/>
            <w:r w:rsidRPr="005E1DDE">
              <w:rPr>
                <w:rFonts w:ascii="Times New Roman" w:hAnsi="Times New Roman"/>
                <w:sz w:val="20"/>
                <w:szCs w:val="20"/>
              </w:rPr>
              <w:t xml:space="preserve">. </w:t>
            </w:r>
          </w:p>
          <w:p w:rsidR="00101810" w:rsidRPr="005E1DDE" w:rsidRDefault="00101810" w:rsidP="00897938">
            <w:pPr>
              <w:jc w:val="both"/>
              <w:rPr>
                <w:rFonts w:ascii="Times New Roman" w:hAnsi="Times New Roman"/>
                <w:sz w:val="20"/>
                <w:szCs w:val="20"/>
              </w:rPr>
            </w:pPr>
            <w:proofErr w:type="gramStart"/>
            <w:r w:rsidRPr="005E1DDE">
              <w:rPr>
                <w:rFonts w:ascii="Times New Roman" w:hAnsi="Times New Roman"/>
                <w:sz w:val="20"/>
                <w:szCs w:val="20"/>
              </w:rPr>
              <w:lastRenderedPageBreak/>
              <w:t>Обучающемуся</w:t>
            </w:r>
            <w:proofErr w:type="gramEnd"/>
            <w:r w:rsidRPr="005E1DDE">
              <w:rPr>
                <w:rFonts w:ascii="Times New Roman" w:hAnsi="Times New Roman"/>
                <w:sz w:val="20"/>
                <w:szCs w:val="20"/>
              </w:rPr>
              <w:t xml:space="preserve">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3. Заключение.</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 xml:space="preserve">Выводы и анализ проделанной работы. В данном разделе обучающийся формулирует выводы о результатах практики, </w:t>
            </w:r>
            <w:proofErr w:type="gramStart"/>
            <w:r w:rsidRPr="005E1DDE">
              <w:rPr>
                <w:rFonts w:ascii="Times New Roman" w:hAnsi="Times New Roman"/>
                <w:sz w:val="20"/>
                <w:szCs w:val="20"/>
              </w:rPr>
              <w:t>указывает с какими видами профессиональной деятельности он ознакомился</w:t>
            </w:r>
            <w:proofErr w:type="gramEnd"/>
            <w:r w:rsidRPr="005E1DDE">
              <w:rPr>
                <w:rFonts w:ascii="Times New Roman" w:hAnsi="Times New Roman"/>
                <w:sz w:val="20"/>
                <w:szCs w:val="20"/>
              </w:rPr>
              <w:t>,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101810" w:rsidRPr="005E1DDE" w:rsidRDefault="00101810" w:rsidP="00897938">
            <w:pPr>
              <w:shd w:val="clear" w:color="auto" w:fill="FFFFFF"/>
              <w:ind w:firstLine="360"/>
              <w:jc w:val="both"/>
              <w:rPr>
                <w:rFonts w:ascii="Times New Roman" w:hAnsi="Times New Roman"/>
                <w:spacing w:val="1"/>
                <w:sz w:val="20"/>
                <w:szCs w:val="20"/>
              </w:rPr>
            </w:pPr>
            <w:r w:rsidRPr="005E1DDE">
              <w:rPr>
                <w:rFonts w:ascii="Times New Roman" w:hAnsi="Times New Roman"/>
                <w:spacing w:val="-1"/>
                <w:sz w:val="20"/>
                <w:szCs w:val="20"/>
              </w:rPr>
              <w:t xml:space="preserve">Библиографический список  является </w:t>
            </w:r>
            <w:r w:rsidRPr="005E1DDE">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5E1DDE">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5E1DDE">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5E1DDE">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5E1DDE">
              <w:rPr>
                <w:rFonts w:ascii="Times New Roman" w:hAnsi="Times New Roman"/>
                <w:sz w:val="20"/>
                <w:szCs w:val="20"/>
              </w:rPr>
              <w:t xml:space="preserve"> производственной (по профилю специальности) </w:t>
            </w:r>
            <w:r w:rsidRPr="005E1DDE">
              <w:rPr>
                <w:rFonts w:ascii="Times New Roman" w:hAnsi="Times New Roman"/>
                <w:spacing w:val="1"/>
                <w:sz w:val="20"/>
                <w:szCs w:val="20"/>
              </w:rPr>
              <w:t>практики), так и самостоятельно найденные и использованные обучающимся при выполнении работы.</w:t>
            </w:r>
          </w:p>
          <w:p w:rsidR="00101810" w:rsidRPr="005E1DDE" w:rsidRDefault="00101810" w:rsidP="00897938">
            <w:pPr>
              <w:shd w:val="clear" w:color="auto" w:fill="FFFFFF"/>
              <w:ind w:firstLine="360"/>
              <w:jc w:val="both"/>
              <w:rPr>
                <w:rFonts w:ascii="Times New Roman" w:hAnsi="Times New Roman"/>
                <w:sz w:val="20"/>
                <w:szCs w:val="20"/>
              </w:rPr>
            </w:pPr>
            <w:r w:rsidRPr="005E1DDE">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проекты правовых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образцы процессуальных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таблицы вспомогательных цифровых данных;</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справочные данные;</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документы организации;</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крупные схемы, графики, рисунки, диаграммы и др.</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11. Подготовка презентации к публичной защите отчета по практике.</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72</w:t>
            </w:r>
          </w:p>
        </w:tc>
      </w:tr>
      <w:tr w:rsidR="00101810" w:rsidRPr="005E1DDE" w:rsidTr="00582057">
        <w:trPr>
          <w:trHeight w:val="460"/>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lastRenderedPageBreak/>
              <w:t>Квалификационный экзамен</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t>12</w:t>
            </w:r>
          </w:p>
        </w:tc>
      </w:tr>
      <w:tr w:rsidR="00101810" w:rsidRPr="005E1DDE" w:rsidTr="00582057">
        <w:trPr>
          <w:trHeight w:val="358"/>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101810" w:rsidP="00101810">
            <w:pPr>
              <w:suppressAutoHyphens/>
              <w:jc w:val="center"/>
              <w:rPr>
                <w:rFonts w:ascii="Times New Roman" w:hAnsi="Times New Roman"/>
                <w:b/>
                <w:sz w:val="20"/>
                <w:szCs w:val="20"/>
              </w:rPr>
            </w:pPr>
            <w:r w:rsidRPr="005E1DDE">
              <w:rPr>
                <w:rFonts w:ascii="Times New Roman" w:hAnsi="Times New Roman"/>
                <w:b/>
                <w:sz w:val="20"/>
                <w:szCs w:val="20"/>
              </w:rPr>
              <w:t>412</w:t>
            </w:r>
          </w:p>
        </w:tc>
      </w:tr>
    </w:tbl>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pStyle w:val="TableParagraph"/>
        <w:spacing w:line="260" w:lineRule="exact"/>
        <w:rPr>
          <w:sz w:val="20"/>
          <w:szCs w:val="20"/>
        </w:rPr>
      </w:pPr>
    </w:p>
    <w:p w:rsidR="00897938" w:rsidRPr="004D0401" w:rsidRDefault="00897938" w:rsidP="00897938">
      <w:pPr>
        <w:pStyle w:val="af3"/>
        <w:spacing w:before="8"/>
        <w:rPr>
          <w:b/>
          <w:sz w:val="15"/>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6838" w:h="11906" w:orient="landscape"/>
          <w:pgMar w:top="1134" w:right="567" w:bottom="1134" w:left="1701" w:header="709" w:footer="709" w:gutter="0"/>
          <w:cols w:space="708"/>
          <w:docGrid w:linePitch="360"/>
        </w:sectPr>
      </w:pPr>
    </w:p>
    <w:p w:rsidR="00152767" w:rsidRPr="00985111" w:rsidRDefault="00152767" w:rsidP="00152767">
      <w:pPr>
        <w:spacing w:line="276" w:lineRule="auto"/>
        <w:contextualSpacing/>
        <w:jc w:val="center"/>
        <w:rPr>
          <w:rFonts w:ascii="Times New Roman" w:hAnsi="Times New Roman"/>
          <w:b/>
          <w:bCs/>
          <w:sz w:val="24"/>
          <w:szCs w:val="24"/>
        </w:rPr>
      </w:pPr>
      <w:r w:rsidRPr="00985111">
        <w:rPr>
          <w:rFonts w:ascii="Times New Roman" w:hAnsi="Times New Roman"/>
          <w:b/>
          <w:bCs/>
          <w:sz w:val="24"/>
          <w:szCs w:val="24"/>
        </w:rPr>
        <w:lastRenderedPageBreak/>
        <w:t>3. УСЛОВИЯ РЕАЛИЗАЦИИ ПРОФЕССИОНАЛЬНОГО МОДУЛЯ</w:t>
      </w:r>
    </w:p>
    <w:p w:rsidR="00152767" w:rsidRPr="00314663" w:rsidRDefault="00152767" w:rsidP="00152767">
      <w:pPr>
        <w:spacing w:line="276" w:lineRule="auto"/>
        <w:ind w:firstLine="709"/>
        <w:contextualSpacing/>
        <w:rPr>
          <w:rFonts w:ascii="Times New Roman" w:hAnsi="Times New Roman"/>
          <w:b/>
          <w:bCs/>
          <w:sz w:val="24"/>
          <w:szCs w:val="24"/>
        </w:rPr>
      </w:pPr>
    </w:p>
    <w:p w:rsidR="00152767" w:rsidRPr="005F59C7" w:rsidRDefault="00152767" w:rsidP="00152767">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152767" w:rsidRDefault="00152767" w:rsidP="00152767">
      <w:pPr>
        <w:ind w:firstLine="720"/>
        <w:jc w:val="both"/>
        <w:rPr>
          <w:rFonts w:ascii="Times New Roman" w:hAnsi="Times New Roman"/>
          <w:b/>
          <w:i/>
          <w:sz w:val="24"/>
          <w:szCs w:val="24"/>
        </w:rPr>
      </w:pPr>
      <w:r w:rsidRPr="005F59C7">
        <w:rPr>
          <w:rFonts w:ascii="Times New Roman" w:hAnsi="Times New Roman"/>
          <w:bCs/>
          <w:sz w:val="24"/>
          <w:szCs w:val="24"/>
        </w:rPr>
        <w:t>Кабинет</w:t>
      </w:r>
      <w:r w:rsidR="00611182" w:rsidRPr="006E1D34">
        <w:rPr>
          <w:rFonts w:ascii="Times New Roman" w:hAnsi="Times New Roman"/>
          <w:bCs/>
          <w:sz w:val="24"/>
          <w:szCs w:val="24"/>
        </w:rPr>
        <w:t xml:space="preserve">ы </w:t>
      </w:r>
      <w:r w:rsidRPr="006E1D34">
        <w:rPr>
          <w:rFonts w:ascii="Times New Roman" w:hAnsi="Times New Roman"/>
          <w:bCs/>
          <w:i/>
          <w:sz w:val="24"/>
          <w:szCs w:val="24"/>
        </w:rPr>
        <w:t xml:space="preserve"> </w:t>
      </w:r>
      <w:r w:rsidR="007C626D" w:rsidRPr="006E1D34">
        <w:rPr>
          <w:rFonts w:ascii="Times New Roman" w:hAnsi="Times New Roman"/>
          <w:bCs/>
          <w:i/>
          <w:sz w:val="24"/>
          <w:szCs w:val="24"/>
        </w:rPr>
        <w:t xml:space="preserve">Дисциплин </w:t>
      </w:r>
      <w:r w:rsidR="00611182" w:rsidRPr="006E1D34">
        <w:rPr>
          <w:rFonts w:ascii="Times New Roman" w:hAnsi="Times New Roman"/>
          <w:bCs/>
          <w:i/>
          <w:sz w:val="24"/>
          <w:szCs w:val="24"/>
        </w:rPr>
        <w:t xml:space="preserve"> права, Профессиональных дисциплин </w:t>
      </w:r>
      <w:r w:rsidRPr="006E1D34">
        <w:rPr>
          <w:rFonts w:ascii="Times New Roman" w:hAnsi="Times New Roman"/>
          <w:bCs/>
          <w:i/>
          <w:sz w:val="24"/>
          <w:szCs w:val="24"/>
        </w:rPr>
        <w:t xml:space="preserve">в </w:t>
      </w:r>
      <w:r w:rsidRPr="006E1D34">
        <w:rPr>
          <w:rFonts w:ascii="Times New Roman" w:hAnsi="Times New Roman"/>
          <w:bCs/>
          <w:sz w:val="24"/>
          <w:szCs w:val="24"/>
        </w:rPr>
        <w:t>соот</w:t>
      </w:r>
      <w:r w:rsidRPr="005F59C7">
        <w:rPr>
          <w:rFonts w:ascii="Times New Roman" w:hAnsi="Times New Roman"/>
          <w:bCs/>
          <w:sz w:val="24"/>
          <w:szCs w:val="24"/>
        </w:rPr>
        <w:t>ветствии с п. 6.</w:t>
      </w:r>
      <w:r w:rsidR="00611182">
        <w:rPr>
          <w:rFonts w:ascii="Times New Roman" w:hAnsi="Times New Roman"/>
          <w:bCs/>
          <w:sz w:val="24"/>
          <w:szCs w:val="24"/>
        </w:rPr>
        <w:t>6</w:t>
      </w:r>
      <w:r w:rsidRPr="005F59C7">
        <w:rPr>
          <w:rFonts w:ascii="Times New Roman" w:hAnsi="Times New Roman"/>
          <w:bCs/>
          <w:sz w:val="24"/>
          <w:szCs w:val="24"/>
        </w:rPr>
        <w:t xml:space="preserve"> образовательной программы по </w:t>
      </w:r>
      <w:r>
        <w:rPr>
          <w:rFonts w:ascii="Times New Roman" w:hAnsi="Times New Roman"/>
          <w:bCs/>
          <w:sz w:val="24"/>
          <w:szCs w:val="24"/>
        </w:rPr>
        <w:t xml:space="preserve">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w:t>
      </w:r>
      <w:proofErr w:type="gramStart"/>
      <w:r>
        <w:rPr>
          <w:rFonts w:ascii="Times New Roman" w:hAnsi="Times New Roman"/>
          <w:sz w:val="24"/>
          <w:szCs w:val="24"/>
        </w:rPr>
        <w:t>ст в сф</w:t>
      </w:r>
      <w:proofErr w:type="gramEnd"/>
      <w:r>
        <w:rPr>
          <w:rFonts w:ascii="Times New Roman" w:hAnsi="Times New Roman"/>
          <w:sz w:val="24"/>
          <w:szCs w:val="24"/>
        </w:rPr>
        <w:t xml:space="preserve">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5F59C7" w:rsidRDefault="00152767" w:rsidP="00152767">
      <w:pPr>
        <w:ind w:firstLine="720"/>
        <w:jc w:val="both"/>
        <w:rPr>
          <w:rFonts w:ascii="Times New Roman" w:hAnsi="Times New Roman"/>
          <w:b/>
          <w:i/>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w:t>
      </w:r>
      <w:r w:rsidR="00611182">
        <w:rPr>
          <w:rFonts w:ascii="Times New Roman" w:hAnsi="Times New Roman"/>
          <w:bCs/>
          <w:sz w:val="24"/>
          <w:szCs w:val="24"/>
        </w:rPr>
        <w:t>3</w:t>
      </w:r>
      <w:r w:rsidRPr="00985111">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85111">
        <w:rPr>
          <w:rFonts w:ascii="Times New Roman" w:hAnsi="Times New Roman"/>
          <w:bCs/>
          <w:sz w:val="24"/>
          <w:szCs w:val="24"/>
        </w:rPr>
        <w:t xml:space="preserve">по </w:t>
      </w:r>
      <w:r>
        <w:rPr>
          <w:rFonts w:ascii="Times New Roman" w:hAnsi="Times New Roman"/>
          <w:sz w:val="24"/>
          <w:szCs w:val="24"/>
        </w:rPr>
        <w:t xml:space="preserve">к </w:t>
      </w:r>
      <w:r>
        <w:rPr>
          <w:rFonts w:ascii="Times New Roman" w:hAnsi="Times New Roman"/>
          <w:bCs/>
          <w:sz w:val="24"/>
          <w:szCs w:val="24"/>
        </w:rPr>
        <w:t xml:space="preserve">образовательной программе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 xml:space="preserve">по направлению «Юрист в сфере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985111" w:rsidRDefault="00152767" w:rsidP="00152767">
      <w:pPr>
        <w:suppressAutoHyphens/>
        <w:spacing w:line="276" w:lineRule="auto"/>
        <w:ind w:firstLine="709"/>
        <w:contextualSpacing/>
        <w:jc w:val="both"/>
        <w:rPr>
          <w:rFonts w:ascii="Times New Roman" w:hAnsi="Times New Roman"/>
          <w:bCs/>
          <w:i/>
          <w:sz w:val="24"/>
          <w:szCs w:val="24"/>
        </w:rPr>
      </w:pPr>
    </w:p>
    <w:p w:rsidR="00152767" w:rsidRPr="00985111" w:rsidRDefault="00152767" w:rsidP="00152767">
      <w:pPr>
        <w:ind w:firstLine="709"/>
        <w:jc w:val="both"/>
        <w:rPr>
          <w:rFonts w:ascii="Times New Roman" w:hAnsi="Times New Roman"/>
          <w:bCs/>
          <w:sz w:val="24"/>
          <w:szCs w:val="24"/>
          <w:lang w:eastAsia="ru-RU"/>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3.2.1. Основные печатные издания</w:t>
      </w:r>
    </w:p>
    <w:p w:rsidR="001C51E0" w:rsidRDefault="001C51E0" w:rsidP="001C51E0">
      <w:pPr>
        <w:spacing w:line="276" w:lineRule="auto"/>
        <w:ind w:firstLine="709"/>
        <w:contextualSpacing/>
        <w:jc w:val="center"/>
        <w:rPr>
          <w:rFonts w:ascii="Times New Roman" w:hAnsi="Times New Roman"/>
          <w:b/>
          <w:sz w:val="24"/>
          <w:szCs w:val="24"/>
        </w:rPr>
      </w:pPr>
      <w:r>
        <w:rPr>
          <w:rFonts w:ascii="Times New Roman" w:hAnsi="Times New Roman"/>
          <w:b/>
          <w:sz w:val="24"/>
          <w:szCs w:val="24"/>
        </w:rPr>
        <w:t>Нормативные правовые акты</w:t>
      </w:r>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 xml:space="preserve">1. </w:t>
      </w:r>
      <w:proofErr w:type="gramStart"/>
      <w:r w:rsidR="00EA5299" w:rsidRPr="00EA5299">
        <w:rPr>
          <w:rFonts w:ascii="Times New Roman" w:eastAsia="Times New Roman" w:hAnsi="Times New Roman"/>
          <w:sz w:val="24"/>
          <w:szCs w:val="24"/>
        </w:rPr>
        <w:t xml:space="preserve">Конституции РФ (ред. от 30.12.2008 № 6-ФКЗ, от 30.12.2008 № 7-ФКЗ, от 05.02.2014 № 2-ФКЗ, от 21.07.2014 № 11-ФКЗ, от 14.03.2020 № 1-ФКЗ, от 04.10.2022 №№ 5-8-ФКЗ </w:t>
      </w:r>
      <w:r w:rsidR="00EA5299">
        <w:rPr>
          <w:rFonts w:ascii="Times New Roman" w:eastAsia="Times New Roman" w:hAnsi="Times New Roman"/>
          <w:sz w:val="24"/>
          <w:szCs w:val="24"/>
        </w:rPr>
        <w:t xml:space="preserve">// </w:t>
      </w:r>
      <w:r w:rsidRPr="006E1D34">
        <w:rPr>
          <w:rFonts w:ascii="Times New Roman" w:eastAsia="Times New Roman" w:hAnsi="Times New Roman"/>
          <w:sz w:val="24"/>
          <w:szCs w:val="24"/>
        </w:rPr>
        <w:t>www.pravo.gov.ru.</w:t>
      </w:r>
      <w:proofErr w:type="gramEnd"/>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2. Уголовный кодекс Российской Федерации (УК РФ) от 13.06.1996 № 63-ФЗ // Собрание законодательства РФ, 17.06.1996, N 25, ст. 2954.</w:t>
      </w:r>
    </w:p>
    <w:p w:rsidR="001C51E0" w:rsidRPr="006E1D34" w:rsidRDefault="001C51E0" w:rsidP="006E1D34">
      <w:pPr>
        <w:spacing w:line="276" w:lineRule="auto"/>
        <w:contextualSpacing/>
        <w:jc w:val="both"/>
        <w:rPr>
          <w:rFonts w:ascii="Times New Roman" w:hAnsi="Times New Roman"/>
          <w:b/>
          <w:sz w:val="24"/>
          <w:szCs w:val="24"/>
        </w:rPr>
      </w:pPr>
      <w:r w:rsidRPr="006E1D34">
        <w:rPr>
          <w:rFonts w:ascii="Times New Roman" w:eastAsia="Arial Unicode MS" w:hAnsi="Times New Roman"/>
          <w:sz w:val="24"/>
          <w:szCs w:val="24"/>
          <w:highlight w:val="white"/>
          <w:lang w:eastAsia="ru-RU"/>
        </w:rPr>
        <w:t>3. Уголовн</w:t>
      </w:r>
      <w:proofErr w:type="gramStart"/>
      <w:r w:rsidRPr="006E1D34">
        <w:rPr>
          <w:rFonts w:ascii="Times New Roman" w:eastAsia="Arial Unicode MS" w:hAnsi="Times New Roman"/>
          <w:sz w:val="24"/>
          <w:szCs w:val="24"/>
          <w:highlight w:val="white"/>
          <w:lang w:eastAsia="ru-RU"/>
        </w:rPr>
        <w:t>о-</w:t>
      </w:r>
      <w:proofErr w:type="gramEnd"/>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процессуальный</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кодекс Российской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Федерации</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от 18.12.2001 № 174-</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ФЗ</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Российская</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газета, N 249, 22.12.2001</w:t>
      </w:r>
    </w:p>
    <w:p w:rsidR="00152767" w:rsidRPr="006E1D34" w:rsidRDefault="001C51E0" w:rsidP="001C51E0">
      <w:pPr>
        <w:spacing w:line="276" w:lineRule="auto"/>
        <w:ind w:firstLine="709"/>
        <w:contextualSpacing/>
        <w:jc w:val="center"/>
        <w:rPr>
          <w:rFonts w:ascii="Times New Roman" w:hAnsi="Times New Roman"/>
          <w:bCs/>
          <w:i/>
          <w:iCs/>
          <w:sz w:val="24"/>
          <w:szCs w:val="24"/>
          <w:highlight w:val="yellow"/>
        </w:rPr>
      </w:pPr>
      <w:r w:rsidRPr="006E1D34">
        <w:rPr>
          <w:rFonts w:ascii="Times New Roman" w:hAnsi="Times New Roman"/>
          <w:b/>
          <w:sz w:val="24"/>
          <w:szCs w:val="24"/>
        </w:rPr>
        <w:t>Основная литература</w:t>
      </w:r>
    </w:p>
    <w:tbl>
      <w:tblPr>
        <w:tblW w:w="0" w:type="auto"/>
        <w:tblCellMar>
          <w:left w:w="0" w:type="dxa"/>
          <w:right w:w="0" w:type="dxa"/>
        </w:tblCellMar>
        <w:tblLook w:val="0000" w:firstRow="0" w:lastRow="0" w:firstColumn="0" w:lastColumn="0" w:noHBand="0" w:noVBand="0"/>
      </w:tblPr>
      <w:tblGrid>
        <w:gridCol w:w="219"/>
        <w:gridCol w:w="9499"/>
      </w:tblGrid>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rPr>
              <w:t>Боровиков, В. Б.  Уголовное право. Общая часть</w:t>
            </w:r>
            <w:proofErr w:type="gramStart"/>
            <w:r w:rsidRPr="006E1D34">
              <w:rPr>
                <w:rFonts w:ascii="Times New Roman" w:hAnsi="Times New Roman"/>
                <w:sz w:val="24"/>
                <w:szCs w:val="24"/>
              </w:rPr>
              <w:t> :</w:t>
            </w:r>
            <w:proofErr w:type="gramEnd"/>
            <w:r w:rsidRPr="006E1D34">
              <w:rPr>
                <w:rFonts w:ascii="Times New Roman" w:hAnsi="Times New Roman"/>
                <w:sz w:val="24"/>
                <w:szCs w:val="24"/>
              </w:rPr>
              <w:t xml:space="preserve"> учебник для вузов / В. Б. Боровиков, А. А. Смердов ; под редакцией В. Б. Боровикова. — 7-е изд., </w:t>
            </w:r>
            <w:proofErr w:type="spellStart"/>
            <w:r w:rsidRPr="006E1D34">
              <w:rPr>
                <w:rFonts w:ascii="Times New Roman" w:hAnsi="Times New Roman"/>
                <w:sz w:val="24"/>
                <w:szCs w:val="24"/>
              </w:rPr>
              <w:t>перераб</w:t>
            </w:r>
            <w:proofErr w:type="spellEnd"/>
            <w:r w:rsidRPr="006E1D34">
              <w:rPr>
                <w:rFonts w:ascii="Times New Roman" w:hAnsi="Times New Roman"/>
                <w:sz w:val="24"/>
                <w:szCs w:val="24"/>
              </w:rPr>
              <w:t xml:space="preserve">. и доп. — Москва : Издательство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2024. — 268 с. — (Высшее образование). — ISBN 978-5-534-17025-2. — Текст</w:t>
            </w:r>
            <w:proofErr w:type="gramStart"/>
            <w:r w:rsidRPr="006E1D34">
              <w:rPr>
                <w:rFonts w:ascii="Times New Roman" w:hAnsi="Times New Roman"/>
                <w:sz w:val="24"/>
                <w:szCs w:val="24"/>
              </w:rPr>
              <w:t xml:space="preserve"> :</w:t>
            </w:r>
            <w:proofErr w:type="gramEnd"/>
            <w:r w:rsidRPr="006E1D34">
              <w:rPr>
                <w:rFonts w:ascii="Times New Roman" w:hAnsi="Times New Roman"/>
                <w:sz w:val="24"/>
                <w:szCs w:val="24"/>
              </w:rPr>
              <w:t xml:space="preserve"> электронный // Образовательная платформа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xml:space="preserve"> [сайт]. — URL: https://urait.ru/bcode/536929 (дата обращения: 01.04.2024).</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shd w:val="clear" w:color="auto" w:fill="FFFFFF"/>
              </w:rPr>
              <w:t>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564 с. — (Высшее образование). — ISBN 978-5-534-18550-8.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https://urait.ru/bcode/535355 </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6E1D34">
            <w:pPr>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268 с. — (Профессиональное образование). — ISBN 978-5-534-17026-9.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https://urait.ru/bcode/536807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Гриненко, А.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А. В. Гриненко. — 9-е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361 с. — (Профессиональное образование). — ISBN 978-5-534-16424-4.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https://urait.ru/bcode/536609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Б. Б. Булатов [и др.] ; под редакцией Б. Б. Булатова, А. М. Баранова.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581 с. — (Профессиональное образование). — ISBN 978-5-534-16688-0.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w:t>
            </w:r>
            <w:r w:rsidRPr="006E1D34">
              <w:rPr>
                <w:rFonts w:ascii="Times New Roman" w:hAnsi="Times New Roman"/>
                <w:sz w:val="24"/>
                <w:szCs w:val="24"/>
                <w:shd w:val="clear" w:color="auto" w:fill="FFFFFF"/>
              </w:rPr>
              <w:lastRenderedPageBreak/>
              <w:t xml:space="preserve">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https://urait.ru/bcode/542829 (дата обращения: 02.04.2024).</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Ю.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Ю. В.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Н. С. </w:t>
            </w:r>
            <w:proofErr w:type="spellStart"/>
            <w:r w:rsidRPr="006E1D34">
              <w:rPr>
                <w:rFonts w:ascii="Times New Roman" w:hAnsi="Times New Roman"/>
                <w:sz w:val="24"/>
                <w:szCs w:val="24"/>
                <w:shd w:val="clear" w:color="auto" w:fill="FFFFFF"/>
              </w:rPr>
              <w:t>Манова</w:t>
            </w:r>
            <w:proofErr w:type="spellEnd"/>
            <w:r w:rsidRPr="006E1D34">
              <w:rPr>
                <w:rFonts w:ascii="Times New Roman" w:hAnsi="Times New Roman"/>
                <w:sz w:val="24"/>
                <w:szCs w:val="24"/>
                <w:shd w:val="clear" w:color="auto" w:fill="FFFFFF"/>
              </w:rPr>
              <w:t>, А. Ю.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xml:space="preserve">.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401 с. — (Профессиональное образование). — ISBN 978-5-534-17819-7.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https://urait.ru/bcode/536817 </w:t>
            </w:r>
          </w:p>
          <w:p w:rsidR="001C51E0" w:rsidRPr="006E1D34" w:rsidRDefault="001C51E0" w:rsidP="006E1D34">
            <w:pPr>
              <w:jc w:val="both"/>
              <w:rPr>
                <w:rFonts w:ascii="Times New Roman" w:hAnsi="Times New Roman"/>
                <w:sz w:val="24"/>
                <w:szCs w:val="24"/>
              </w:rPr>
            </w:pPr>
          </w:p>
        </w:tc>
      </w:tr>
      <w:tr w:rsidR="001C51E0" w:rsidRPr="006E1D34" w:rsidTr="00873356">
        <w:trPr>
          <w:trHeight w:val="319"/>
        </w:trPr>
        <w:tc>
          <w:tcPr>
            <w:tcW w:w="9756" w:type="dxa"/>
            <w:gridSpan w:val="2"/>
            <w:tcMar>
              <w:top w:w="20" w:type="dxa"/>
              <w:left w:w="40" w:type="dxa"/>
              <w:bottom w:w="20" w:type="dxa"/>
              <w:right w:w="40" w:type="dxa"/>
            </w:tcMar>
          </w:tcPr>
          <w:p w:rsidR="001C51E0" w:rsidRPr="006E1D34" w:rsidRDefault="001C51E0" w:rsidP="00873356">
            <w:pPr>
              <w:jc w:val="center"/>
              <w:rPr>
                <w:rFonts w:ascii="Times New Roman" w:hAnsi="Times New Roman"/>
                <w:b/>
                <w:sz w:val="24"/>
                <w:szCs w:val="24"/>
              </w:rPr>
            </w:pPr>
            <w:r w:rsidRPr="006E1D34">
              <w:rPr>
                <w:rFonts w:ascii="Times New Roman" w:hAnsi="Times New Roman"/>
                <w:b/>
                <w:sz w:val="24"/>
                <w:szCs w:val="24"/>
              </w:rPr>
              <w:lastRenderedPageBreak/>
              <w:t>Дополнительная учебная литература</w:t>
            </w:r>
          </w:p>
          <w:p w:rsidR="001C51E0" w:rsidRPr="006E1D34" w:rsidRDefault="001C51E0" w:rsidP="00873356">
            <w:pPr>
              <w:jc w:val="center"/>
              <w:rPr>
                <w:rFonts w:ascii="Times New Roman" w:hAnsi="Times New Roman"/>
                <w:sz w:val="24"/>
                <w:szCs w:val="24"/>
              </w:rPr>
            </w:pP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448 с. — (Высшее образование). — ISBN 978-5-534-18585-0.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https://urait.ru/bcode/536359.</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505 с. — (Профессиональное образование). — ISBN 978-5-534-17285-0.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https://urait.ru/bcode/536856. </w:t>
            </w:r>
          </w:p>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Сверчков, В. В.  Уголовное право. Общая и Особенная части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В. В. Сверчков. — 10-е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727 с. — (Высшее образование). — ISBN 978-5-534-16665-1.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w:t>
            </w:r>
            <w:hyperlink r:id="rId14" w:history="1">
              <w:r w:rsidR="006E1D34" w:rsidRPr="006E1D34">
                <w:rPr>
                  <w:rStyle w:val="aff3"/>
                  <w:rFonts w:ascii="Times New Roman" w:hAnsi="Times New Roman"/>
                  <w:sz w:val="24"/>
                  <w:szCs w:val="24"/>
                  <w:shd w:val="clear" w:color="auto" w:fill="FFFFFF"/>
                </w:rPr>
                <w:t>https://urait.ru/bcode/535442</w:t>
              </w:r>
            </w:hyperlink>
            <w:r w:rsidRPr="006E1D34">
              <w:rPr>
                <w:rFonts w:ascii="Times New Roman" w:hAnsi="Times New Roman"/>
                <w:sz w:val="24"/>
                <w:szCs w:val="24"/>
                <w:shd w:val="clear" w:color="auto" w:fill="FFFFFF"/>
              </w:rPr>
              <w:t>.</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Уголовно-процессуальные акты</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Г. В. Стародубова [и др.] ; под редакцией Г. В. Стародубовой.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456 с. — (Профессиональное образование). — ISBN 978-5-534-18411-2.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https://urait.ru/bcode/535112 </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Е. Н.  Уголовно-процессуальная деятельность полиции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Е. Н. </w:t>
            </w: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А. С. Есина, О. Е. </w:t>
            </w:r>
            <w:proofErr w:type="spellStart"/>
            <w:r w:rsidRPr="006E1D34">
              <w:rPr>
                <w:rFonts w:ascii="Times New Roman" w:hAnsi="Times New Roman"/>
                <w:sz w:val="24"/>
                <w:szCs w:val="24"/>
                <w:shd w:val="clear" w:color="auto" w:fill="FFFFFF"/>
              </w:rPr>
              <w:t>Жамкова</w:t>
            </w:r>
            <w:proofErr w:type="spellEnd"/>
            <w:r w:rsidRPr="006E1D34">
              <w:rPr>
                <w:rFonts w:ascii="Times New Roman" w:hAnsi="Times New Roman"/>
                <w:sz w:val="24"/>
                <w:szCs w:val="24"/>
                <w:shd w:val="clear" w:color="auto" w:fill="FFFFFF"/>
              </w:rPr>
              <w:t xml:space="preserve">.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241 с. — (Профессиональное образование). — ISBN 978-5-534-15837-3.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https://urait.ru/bcode/541019</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А. А.  Доказывание в уголовном процессе: оценка отдельных видов доказательств</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вузов / А. А. </w:t>
            </w: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 Москва</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277 с. — (Высшее образование). — ISBN 978-5-534-11612-0.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https://urait.ru/bcode/542225 </w:t>
            </w:r>
          </w:p>
        </w:tc>
      </w:tr>
    </w:tbl>
    <w:p w:rsidR="00152767" w:rsidRPr="006E1D34" w:rsidRDefault="00152767" w:rsidP="00152767">
      <w:pPr>
        <w:spacing w:line="276" w:lineRule="auto"/>
        <w:ind w:firstLine="709"/>
        <w:contextualSpacing/>
        <w:rPr>
          <w:rFonts w:ascii="Times New Roman" w:hAnsi="Times New Roman"/>
          <w:b/>
          <w:sz w:val="24"/>
          <w:szCs w:val="24"/>
          <w:highlight w:val="yellow"/>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3.2.2. Основные электронные издания</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Кодекс: www.kodeks.ru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внутренних дел РФ: www.mvd.ru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юстиции Российской Федерации: www.minjust.ru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www.pravo.fso.gov.ru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сайт информационно-правового портала «Гарант»: www.garant.ru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lastRenderedPageBreak/>
        <w:t>- Официальный сайт информационно-правового портала «</w:t>
      </w:r>
      <w:proofErr w:type="spellStart"/>
      <w:r w:rsidRPr="001C51E0">
        <w:rPr>
          <w:rFonts w:ascii="Times New Roman" w:hAnsi="Times New Roman"/>
          <w:iCs/>
          <w:sz w:val="24"/>
          <w:szCs w:val="24"/>
        </w:rPr>
        <w:t>КонсультантПлюс</w:t>
      </w:r>
      <w:proofErr w:type="spellEnd"/>
      <w:r w:rsidRPr="001C51E0">
        <w:rPr>
          <w:rFonts w:ascii="Times New Roman" w:hAnsi="Times New Roman"/>
          <w:iCs/>
          <w:sz w:val="24"/>
          <w:szCs w:val="24"/>
        </w:rPr>
        <w:t>»: www.consultant.ru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Федеральная служба исполнения наказаний: www.fsin.su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Федеральный портал «Российское образование»: www.edu.ru</w:t>
      </w:r>
    </w:p>
    <w:p w:rsidR="00152767" w:rsidRPr="001C51E0" w:rsidRDefault="001C51E0" w:rsidP="001C51E0">
      <w:pPr>
        <w:suppressAutoHyphens/>
        <w:spacing w:line="276" w:lineRule="auto"/>
        <w:ind w:firstLine="709"/>
        <w:contextualSpacing/>
        <w:rPr>
          <w:rFonts w:ascii="Times New Roman" w:hAnsi="Times New Roman"/>
          <w:b/>
          <w:bCs/>
          <w:sz w:val="24"/>
          <w:szCs w:val="24"/>
        </w:rPr>
      </w:pPr>
      <w:r w:rsidRPr="001C51E0">
        <w:rPr>
          <w:rFonts w:ascii="Times New Roman" w:hAnsi="Times New Roman"/>
          <w:iCs/>
          <w:sz w:val="24"/>
          <w:szCs w:val="24"/>
        </w:rPr>
        <w:t>- Юридическая Россия: www.law.edu.ru</w:t>
      </w:r>
    </w:p>
    <w:p w:rsidR="00152767" w:rsidRDefault="00152767" w:rsidP="00152767">
      <w:pPr>
        <w:suppressAutoHyphens/>
        <w:spacing w:line="276" w:lineRule="auto"/>
        <w:ind w:firstLine="709"/>
        <w:contextualSpacing/>
        <w:rPr>
          <w:rFonts w:ascii="Times New Roman" w:hAnsi="Times New Roman"/>
          <w:b/>
          <w:bCs/>
          <w:sz w:val="24"/>
          <w:szCs w:val="24"/>
        </w:rPr>
      </w:pPr>
    </w:p>
    <w:p w:rsidR="001C51E0" w:rsidRPr="00E34464" w:rsidRDefault="001C51E0" w:rsidP="001C51E0">
      <w:pPr>
        <w:pStyle w:val="a3"/>
        <w:numPr>
          <w:ilvl w:val="0"/>
          <w:numId w:val="6"/>
        </w:numPr>
        <w:jc w:val="center"/>
        <w:rPr>
          <w:rFonts w:ascii="Times New Roman" w:hAnsi="Times New Roman"/>
          <w:b/>
          <w:sz w:val="24"/>
          <w:szCs w:val="24"/>
        </w:rPr>
      </w:pPr>
      <w:r w:rsidRPr="00E34464">
        <w:rPr>
          <w:rFonts w:ascii="Times New Roman" w:hAnsi="Times New Roman"/>
          <w:b/>
          <w:sz w:val="24"/>
          <w:szCs w:val="24"/>
        </w:rPr>
        <w:t>КОНТРОЛЬ И ОЦЕНКА РЕЗУЛЬТАТОВ ОСВОЕНИЯ ПРОФЕССИОНАЛЬНОГО МОДУЛЯ</w:t>
      </w:r>
    </w:p>
    <w:p w:rsidR="001C51E0" w:rsidRDefault="001C51E0" w:rsidP="001C51E0">
      <w:pPr>
        <w:jc w:val="center"/>
        <w:rPr>
          <w:b/>
          <w:sz w:val="28"/>
          <w:szCs w:val="28"/>
        </w:rPr>
      </w:pPr>
    </w:p>
    <w:p w:rsidR="001C51E0" w:rsidRPr="00826ED5" w:rsidRDefault="001C51E0" w:rsidP="001C51E0">
      <w:pPr>
        <w:pStyle w:val="a3"/>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1C51E0" w:rsidRPr="00155E93" w:rsidTr="00873356">
        <w:trPr>
          <w:trHeight w:val="1098"/>
        </w:trPr>
        <w:tc>
          <w:tcPr>
            <w:tcW w:w="3005" w:type="dxa"/>
          </w:tcPr>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1C51E0" w:rsidRPr="00155E93" w:rsidTr="00873356">
        <w:trPr>
          <w:trHeight w:val="698"/>
        </w:trPr>
        <w:tc>
          <w:tcPr>
            <w:tcW w:w="3005" w:type="dxa"/>
          </w:tcPr>
          <w:p w:rsidR="001C51E0" w:rsidRPr="00946AE9" w:rsidRDefault="001C51E0" w:rsidP="00873356">
            <w:pPr>
              <w:rPr>
                <w:rFonts w:ascii="Times New Roman" w:hAnsi="Times New Roman"/>
                <w:b/>
                <w:sz w:val="24"/>
                <w:szCs w:val="24"/>
              </w:rPr>
            </w:pPr>
            <w:proofErr w:type="gramStart"/>
            <w:r w:rsidRPr="00946AE9">
              <w:rPr>
                <w:rFonts w:ascii="Times New Roman" w:hAnsi="Times New Roman"/>
                <w:iCs/>
                <w:sz w:val="24"/>
                <w:szCs w:val="24"/>
              </w:rPr>
              <w:t>ОК</w:t>
            </w:r>
            <w:proofErr w:type="gramEnd"/>
            <w:r w:rsidRPr="00946AE9">
              <w:rPr>
                <w:rFonts w:ascii="Times New Roman" w:hAnsi="Times New Roman"/>
                <w:iCs/>
                <w:sz w:val="24"/>
                <w:szCs w:val="24"/>
              </w:rPr>
              <w:t xml:space="preserve"> 01</w:t>
            </w:r>
          </w:p>
          <w:p w:rsidR="001C51E0" w:rsidRPr="00946AE9" w:rsidRDefault="001C51E0" w:rsidP="00873356">
            <w:pPr>
              <w:rPr>
                <w:rFonts w:ascii="Times New Roman" w:hAnsi="Times New Roman"/>
                <w:iCs/>
                <w:sz w:val="24"/>
                <w:szCs w:val="24"/>
              </w:rPr>
            </w:pPr>
            <w:r w:rsidRPr="00946AE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w:t>
            </w:r>
            <w:r w:rsidR="00946AE9" w:rsidRPr="00946AE9">
              <w:rPr>
                <w:rFonts w:ascii="Times New Roman" w:hAnsi="Times New Roman"/>
                <w:bCs/>
                <w:sz w:val="24"/>
                <w:szCs w:val="24"/>
              </w:rPr>
              <w:t xml:space="preserve"> информирования, приема и консультирования граждан и представителей юридических лиц по правовым вопросам</w:t>
            </w:r>
          </w:p>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Точность, правильность и пол</w:t>
            </w:r>
            <w:r w:rsidRPr="00946AE9">
              <w:rPr>
                <w:rFonts w:ascii="Times New Roman" w:hAnsi="Times New Roman"/>
                <w:bCs/>
                <w:sz w:val="24"/>
                <w:szCs w:val="24"/>
              </w:rPr>
              <w:softHyphen/>
              <w:t>нота выполнения профессио</w:t>
            </w:r>
            <w:r w:rsidRPr="00946AE9">
              <w:rPr>
                <w:rFonts w:ascii="Times New Roman" w:hAnsi="Times New Roman"/>
                <w:bCs/>
                <w:sz w:val="24"/>
                <w:szCs w:val="24"/>
              </w:rPr>
              <w:softHyphen/>
              <w:t>нальных задач</w:t>
            </w:r>
          </w:p>
        </w:tc>
        <w:tc>
          <w:tcPr>
            <w:tcW w:w="3931" w:type="dxa"/>
            <w:tcBorders>
              <w:right w:val="single" w:sz="12" w:space="0" w:color="auto"/>
            </w:tcBorders>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1C51E0" w:rsidRPr="00155E93" w:rsidTr="00873356">
        <w:tc>
          <w:tcPr>
            <w:tcW w:w="3005" w:type="dxa"/>
          </w:tcPr>
          <w:p w:rsidR="001C51E0" w:rsidRPr="007C24F3" w:rsidRDefault="001C51E0" w:rsidP="00873356">
            <w:pPr>
              <w:rPr>
                <w:rFonts w:ascii="Times New Roman" w:hAnsi="Times New Roman"/>
                <w:b/>
                <w:sz w:val="24"/>
                <w:szCs w:val="24"/>
              </w:rPr>
            </w:pPr>
            <w:proofErr w:type="gramStart"/>
            <w:r w:rsidRPr="007C24F3">
              <w:rPr>
                <w:rFonts w:ascii="Times New Roman" w:hAnsi="Times New Roman"/>
                <w:iCs/>
                <w:sz w:val="24"/>
                <w:szCs w:val="24"/>
              </w:rPr>
              <w:t>ОК</w:t>
            </w:r>
            <w:proofErr w:type="gramEnd"/>
            <w:r w:rsidRPr="007C24F3">
              <w:rPr>
                <w:rFonts w:ascii="Times New Roman" w:hAnsi="Times New Roman"/>
                <w:iCs/>
                <w:sz w:val="24"/>
                <w:szCs w:val="24"/>
              </w:rPr>
              <w:t xml:space="preserve"> 02</w:t>
            </w:r>
          </w:p>
          <w:p w:rsidR="001C51E0" w:rsidRPr="007C24F3" w:rsidRDefault="001C51E0" w:rsidP="00873356">
            <w:pPr>
              <w:rPr>
                <w:rFonts w:ascii="Times New Roman" w:hAnsi="Times New Roman"/>
                <w:bCs/>
                <w:iCs/>
                <w:sz w:val="24"/>
                <w:szCs w:val="24"/>
              </w:rPr>
            </w:pPr>
            <w:r w:rsidRPr="007C24F3">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1C51E0" w:rsidRPr="007C24F3" w:rsidRDefault="001C51E0" w:rsidP="00873356">
            <w:pPr>
              <w:rPr>
                <w:rFonts w:ascii="Times New Roman" w:hAnsi="Times New Roman"/>
                <w:sz w:val="24"/>
                <w:szCs w:val="24"/>
              </w:rPr>
            </w:pPr>
            <w:r w:rsidRPr="007C24F3">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1C51E0" w:rsidRPr="00E34464" w:rsidRDefault="001C51E0" w:rsidP="00873356">
            <w:pPr>
              <w:rPr>
                <w:rFonts w:ascii="Times New Roman" w:hAnsi="Times New Roman"/>
                <w:sz w:val="24"/>
                <w:szCs w:val="24"/>
              </w:rPr>
            </w:pPr>
            <w:r w:rsidRPr="00E34464">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w:t>
            </w:r>
            <w:r>
              <w:rPr>
                <w:rFonts w:ascii="Times New Roman" w:hAnsi="Times New Roman"/>
                <w:sz w:val="24"/>
                <w:szCs w:val="24"/>
              </w:rPr>
              <w:t>и</w:t>
            </w:r>
          </w:p>
        </w:tc>
      </w:tr>
      <w:tr w:rsidR="001C51E0" w:rsidRPr="00155E93" w:rsidTr="00873356">
        <w:tc>
          <w:tcPr>
            <w:tcW w:w="3005" w:type="dxa"/>
          </w:tcPr>
          <w:p w:rsidR="001C51E0" w:rsidRPr="00946AE9" w:rsidRDefault="001C51E0" w:rsidP="00873356">
            <w:pPr>
              <w:rPr>
                <w:rFonts w:ascii="Times New Roman" w:hAnsi="Times New Roman"/>
                <w:iCs/>
                <w:szCs w:val="24"/>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03</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Планировать и реализовывать собственное профессиональное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и личностное развитие, предпринимательскую деятельность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профессиональной сфере, использовать знания по финансовой грамотности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различных жизненных </w:t>
            </w:r>
            <w:r w:rsidRPr="00946AE9">
              <w:rPr>
                <w:rFonts w:ascii="Times New Roman" w:hAnsi="Times New Roman"/>
                <w:szCs w:val="24"/>
              </w:rPr>
              <w:lastRenderedPageBreak/>
              <w:t>ситуациях</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 xml:space="preserve">Демонстрация интереса к инновациям в области профессиональной деятельности; выстраивание траектории профессионального развития и </w:t>
            </w:r>
            <w:proofErr w:type="spellStart"/>
            <w:r w:rsidRPr="00946AE9">
              <w:rPr>
                <w:rFonts w:ascii="Times New Roman" w:hAnsi="Times New Roman"/>
                <w:sz w:val="24"/>
                <w:szCs w:val="24"/>
              </w:rPr>
              <w:t>самоообразования</w:t>
            </w:r>
            <w:proofErr w:type="spellEnd"/>
            <w:r w:rsidRPr="00946AE9">
              <w:rPr>
                <w:rFonts w:ascii="Times New Roman" w:hAnsi="Times New Roman"/>
                <w:sz w:val="24"/>
                <w:szCs w:val="24"/>
              </w:rPr>
              <w:t>; осознанное планирование повышения квалификации.</w:t>
            </w:r>
          </w:p>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lastRenderedPageBreak/>
              <w:t xml:space="preserve">Оценка использования </w:t>
            </w:r>
            <w:proofErr w:type="gramStart"/>
            <w:r w:rsidRPr="00946AE9">
              <w:rPr>
                <w:rFonts w:ascii="Times New Roman" w:hAnsi="Times New Roman"/>
                <w:bCs/>
                <w:sz w:val="24"/>
                <w:szCs w:val="24"/>
              </w:rPr>
              <w:t>обучающимся</w:t>
            </w:r>
            <w:proofErr w:type="gramEnd"/>
            <w:r w:rsidRPr="00946AE9">
              <w:rPr>
                <w:rFonts w:ascii="Times New Roman" w:hAnsi="Times New Roman"/>
                <w:bCs/>
                <w:sz w:val="24"/>
                <w:szCs w:val="24"/>
              </w:rPr>
              <w:t xml:space="preserve">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1C51E0" w:rsidRPr="00946AE9" w:rsidRDefault="001C51E0" w:rsidP="00873356">
            <w:pPr>
              <w:rPr>
                <w:rFonts w:ascii="Times New Roman" w:hAnsi="Times New Roman"/>
                <w:sz w:val="24"/>
                <w:szCs w:val="24"/>
              </w:rPr>
            </w:pPr>
            <w:r w:rsidRPr="00946AE9">
              <w:rPr>
                <w:rFonts w:ascii="Times New Roman" w:hAnsi="Times New Roman"/>
                <w:bCs/>
                <w:sz w:val="24"/>
                <w:szCs w:val="24"/>
              </w:rPr>
              <w:t xml:space="preserve">Оценка использования </w:t>
            </w:r>
            <w:proofErr w:type="gramStart"/>
            <w:r w:rsidRPr="00946AE9">
              <w:rPr>
                <w:rFonts w:ascii="Times New Roman" w:hAnsi="Times New Roman"/>
                <w:bCs/>
                <w:sz w:val="24"/>
                <w:szCs w:val="24"/>
              </w:rPr>
              <w:lastRenderedPageBreak/>
              <w:t>обучающимся</w:t>
            </w:r>
            <w:proofErr w:type="gramEnd"/>
            <w:r w:rsidRPr="00946AE9">
              <w:rPr>
                <w:rFonts w:ascii="Times New Roman" w:hAnsi="Times New Roman"/>
                <w:bCs/>
                <w:sz w:val="24"/>
                <w:szCs w:val="24"/>
              </w:rPr>
              <w:t xml:space="preserve"> методов и приёмов личной организации при участии в профессиональных олимпиадах, конкурсах, выставках, научно-практических конференциях</w:t>
            </w:r>
          </w:p>
        </w:tc>
      </w:tr>
      <w:tr w:rsidR="001C51E0" w:rsidRPr="00155E93" w:rsidTr="00873356">
        <w:tc>
          <w:tcPr>
            <w:tcW w:w="3005" w:type="dxa"/>
          </w:tcPr>
          <w:p w:rsidR="001C51E0" w:rsidRPr="00946AE9" w:rsidRDefault="001C51E0" w:rsidP="00873356">
            <w:pPr>
              <w:rPr>
                <w:rFonts w:ascii="Times New Roman" w:hAnsi="Times New Roman"/>
                <w:sz w:val="24"/>
                <w:szCs w:val="24"/>
              </w:rPr>
            </w:pPr>
            <w:proofErr w:type="gramStart"/>
            <w:r w:rsidRPr="00946AE9">
              <w:rPr>
                <w:rFonts w:ascii="Times New Roman" w:hAnsi="Times New Roman"/>
                <w:iCs/>
                <w:sz w:val="24"/>
                <w:szCs w:val="24"/>
              </w:rPr>
              <w:lastRenderedPageBreak/>
              <w:t>ОК</w:t>
            </w:r>
            <w:proofErr w:type="gramEnd"/>
            <w:r w:rsidRPr="00946AE9">
              <w:rPr>
                <w:rFonts w:ascii="Times New Roman" w:hAnsi="Times New Roman"/>
                <w:iCs/>
                <w:sz w:val="24"/>
                <w:szCs w:val="24"/>
              </w:rPr>
              <w:t xml:space="preserve"> 04</w:t>
            </w:r>
            <w:r w:rsidRPr="00946AE9">
              <w:rPr>
                <w:rFonts w:ascii="Times New Roman" w:hAnsi="Times New Roman"/>
                <w:sz w:val="24"/>
                <w:szCs w:val="24"/>
              </w:rPr>
              <w:t xml:space="preserve"> </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Эффективно взаимодействовать и работать в коллективе и команде</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1C51E0" w:rsidRPr="00155E93" w:rsidTr="00873356">
        <w:tc>
          <w:tcPr>
            <w:tcW w:w="3005" w:type="dxa"/>
          </w:tcPr>
          <w:p w:rsidR="001C51E0" w:rsidRPr="007C24F3" w:rsidRDefault="001C51E0" w:rsidP="00873356">
            <w:pPr>
              <w:rPr>
                <w:rFonts w:ascii="Times New Roman" w:hAnsi="Times New Roman" w:cs="Segoe UI"/>
                <w:iCs/>
                <w:sz w:val="24"/>
                <w:szCs w:val="24"/>
                <w:lang w:eastAsia="ru-RU"/>
              </w:rPr>
            </w:pPr>
            <w:r w:rsidRPr="007C24F3">
              <w:rPr>
                <w:rFonts w:ascii="Times New Roman" w:hAnsi="Times New Roman" w:cs="Segoe UI"/>
                <w:iCs/>
                <w:sz w:val="24"/>
                <w:szCs w:val="24"/>
                <w:lang w:eastAsia="ru-RU"/>
              </w:rPr>
              <w:t xml:space="preserve"> </w:t>
            </w:r>
            <w:proofErr w:type="gramStart"/>
            <w:r w:rsidRPr="007C24F3">
              <w:rPr>
                <w:rFonts w:ascii="Times New Roman" w:hAnsi="Times New Roman"/>
                <w:iCs/>
                <w:sz w:val="24"/>
                <w:szCs w:val="24"/>
                <w:lang w:eastAsia="ru-RU"/>
              </w:rPr>
              <w:t>ОК</w:t>
            </w:r>
            <w:proofErr w:type="gramEnd"/>
            <w:r w:rsidRPr="007C24F3">
              <w:rPr>
                <w:rFonts w:ascii="Times New Roman" w:hAnsi="Times New Roman"/>
                <w:iCs/>
                <w:sz w:val="24"/>
                <w:szCs w:val="24"/>
                <w:lang w:eastAsia="ru-RU"/>
              </w:rPr>
              <w:t xml:space="preserve"> 05</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1C51E0" w:rsidRPr="007C24F3" w:rsidRDefault="001C51E0" w:rsidP="00873356">
            <w:pPr>
              <w:rPr>
                <w:rFonts w:ascii="Times New Roman" w:hAnsi="Times New Roman"/>
                <w:bCs/>
                <w:sz w:val="24"/>
                <w:szCs w:val="24"/>
              </w:rPr>
            </w:pPr>
            <w:r w:rsidRPr="007C24F3">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1C51E0" w:rsidRPr="00155E93" w:rsidTr="00873356">
        <w:tc>
          <w:tcPr>
            <w:tcW w:w="3005" w:type="dxa"/>
          </w:tcPr>
          <w:p w:rsidR="001C51E0" w:rsidRPr="00946AE9" w:rsidRDefault="001C51E0" w:rsidP="00873356">
            <w:pPr>
              <w:rPr>
                <w:rFonts w:ascii="Times New Roman" w:hAnsi="Times New Roman" w:cs="Segoe UI"/>
                <w:iCs/>
                <w:sz w:val="24"/>
                <w:szCs w:val="24"/>
                <w:lang w:eastAsia="ru-RU"/>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06</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w:t>
            </w:r>
            <w:r w:rsidR="00946AE9" w:rsidRPr="00946AE9">
              <w:rPr>
                <w:rFonts w:ascii="Times New Roman" w:hAnsi="Times New Roman" w:cs="Segoe UI"/>
                <w:sz w:val="24"/>
                <w:szCs w:val="24"/>
                <w:shd w:val="clear" w:color="auto" w:fill="FFFFFF"/>
                <w:lang w:eastAsia="ru-RU"/>
              </w:rPr>
              <w:t>нных общечеловеческих ценностей</w:t>
            </w:r>
          </w:p>
        </w:tc>
        <w:tc>
          <w:tcPr>
            <w:tcW w:w="3090" w:type="dxa"/>
          </w:tcPr>
          <w:p w:rsidR="001C51E0" w:rsidRPr="00946AE9" w:rsidRDefault="00946AE9" w:rsidP="00946AE9">
            <w:pPr>
              <w:rPr>
                <w:rFonts w:ascii="Times New Roman" w:hAnsi="Times New Roman"/>
                <w:sz w:val="24"/>
                <w:szCs w:val="24"/>
              </w:rPr>
            </w:pPr>
            <w:r w:rsidRPr="00946AE9">
              <w:rPr>
                <w:rFonts w:ascii="Times New Roman" w:hAnsi="Times New Roman"/>
                <w:sz w:val="24"/>
                <w:szCs w:val="24"/>
              </w:rPr>
              <w:t>Демонстрация навыков</w:t>
            </w:r>
            <w:r w:rsidRPr="00946AE9">
              <w:rPr>
                <w:rFonts w:ascii="Times New Roman" w:hAnsi="Times New Roman" w:cs="Segoe UI"/>
                <w:sz w:val="24"/>
                <w:szCs w:val="24"/>
                <w:shd w:val="clear" w:color="auto" w:fill="FFFFFF"/>
                <w:lang w:eastAsia="ru-RU"/>
              </w:rPr>
              <w:t xml:space="preserve"> осознанного поведения на основе традиционных общечеловеческих ценностей, в том числе с учетом гармонизации межнациональных и межрелигиозных отношений</w:t>
            </w:r>
          </w:p>
        </w:tc>
        <w:tc>
          <w:tcPr>
            <w:tcW w:w="3931" w:type="dxa"/>
          </w:tcPr>
          <w:p w:rsidR="001C51E0" w:rsidRPr="00946AE9" w:rsidRDefault="00946AE9" w:rsidP="00946AE9">
            <w:pPr>
              <w:rPr>
                <w:rFonts w:ascii="Times New Roman" w:hAnsi="Times New Roman"/>
                <w:bCs/>
                <w:sz w:val="24"/>
                <w:szCs w:val="24"/>
              </w:rPr>
            </w:pPr>
            <w:r w:rsidRPr="00946AE9">
              <w:rPr>
                <w:rFonts w:ascii="Times New Roman" w:hAnsi="Times New Roman" w:cs="Segoe UI"/>
                <w:sz w:val="24"/>
                <w:szCs w:val="24"/>
                <w:shd w:val="clear" w:color="auto" w:fill="FFFFFF"/>
                <w:lang w:eastAsia="ru-RU"/>
              </w:rPr>
              <w:t>Оценка умения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C51E0" w:rsidRPr="00155E93" w:rsidTr="00873356">
        <w:tc>
          <w:tcPr>
            <w:tcW w:w="3005" w:type="dxa"/>
          </w:tcPr>
          <w:p w:rsidR="001C51E0" w:rsidRPr="001273AD" w:rsidRDefault="001C51E0"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07</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lastRenderedPageBreak/>
              <w:t xml:space="preserve">об изменении климата, принципы бережливого производства, эффективно действовать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в чрезвычайных ситуациях</w:t>
            </w:r>
          </w:p>
        </w:tc>
        <w:tc>
          <w:tcPr>
            <w:tcW w:w="3090" w:type="dxa"/>
          </w:tcPr>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sz w:val="24"/>
                <w:szCs w:val="24"/>
              </w:rPr>
              <w:lastRenderedPageBreak/>
              <w:t>Оказывает содействие</w:t>
            </w:r>
            <w:r w:rsidRPr="001273AD">
              <w:rPr>
                <w:rFonts w:ascii="Times New Roman" w:hAnsi="Times New Roman" w:cs="Segoe UI"/>
                <w:sz w:val="24"/>
                <w:szCs w:val="24"/>
                <w:shd w:val="clear" w:color="auto" w:fill="FFFFFF"/>
                <w:lang w:eastAsia="ru-RU"/>
              </w:rPr>
              <w:t xml:space="preserve"> сохранению окружающей среды, ресурсосбережению, применять знания </w:t>
            </w:r>
          </w:p>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об изменении климата, принципы бережливого </w:t>
            </w:r>
            <w:r w:rsidRPr="001273AD">
              <w:rPr>
                <w:rFonts w:ascii="Times New Roman" w:hAnsi="Times New Roman" w:cs="Segoe UI"/>
                <w:sz w:val="24"/>
                <w:szCs w:val="24"/>
                <w:shd w:val="clear" w:color="auto" w:fill="FFFFFF"/>
                <w:lang w:eastAsia="ru-RU"/>
              </w:rPr>
              <w:lastRenderedPageBreak/>
              <w:t xml:space="preserve">производства, эффективно действовать </w:t>
            </w:r>
          </w:p>
          <w:p w:rsidR="001C51E0" w:rsidRPr="001273AD" w:rsidRDefault="00946AE9" w:rsidP="00946AE9">
            <w:pPr>
              <w:rPr>
                <w:rFonts w:ascii="Times New Roman" w:hAnsi="Times New Roman"/>
                <w:sz w:val="24"/>
                <w:szCs w:val="24"/>
              </w:rPr>
            </w:pPr>
            <w:r w:rsidRPr="001273AD">
              <w:rPr>
                <w:rFonts w:ascii="Times New Roman" w:hAnsi="Times New Roman" w:cs="Segoe UI"/>
                <w:sz w:val="24"/>
                <w:szCs w:val="24"/>
                <w:shd w:val="clear" w:color="auto" w:fill="FFFFFF"/>
                <w:lang w:eastAsia="ru-RU"/>
              </w:rPr>
              <w:t>в чрезвычайных ситуациях</w:t>
            </w:r>
          </w:p>
        </w:tc>
        <w:tc>
          <w:tcPr>
            <w:tcW w:w="3931" w:type="dxa"/>
          </w:tcPr>
          <w:p w:rsidR="001273AD" w:rsidRPr="001273AD" w:rsidRDefault="00946AE9" w:rsidP="001273AD">
            <w:pPr>
              <w:rPr>
                <w:rFonts w:ascii="Times New Roman" w:hAnsi="Times New Roman"/>
                <w:bCs/>
                <w:sz w:val="24"/>
                <w:szCs w:val="24"/>
              </w:rPr>
            </w:pPr>
            <w:r w:rsidRPr="001273AD">
              <w:rPr>
                <w:rFonts w:ascii="Times New Roman" w:hAnsi="Times New Roman"/>
                <w:bCs/>
                <w:sz w:val="24"/>
                <w:szCs w:val="24"/>
              </w:rPr>
              <w:lastRenderedPageBreak/>
              <w:t>Оценка деятельности обучающегося</w:t>
            </w:r>
            <w:r w:rsidR="001273AD" w:rsidRPr="001273AD">
              <w:rPr>
                <w:rFonts w:ascii="Times New Roman" w:hAnsi="Times New Roman"/>
                <w:bCs/>
                <w:sz w:val="24"/>
                <w:szCs w:val="24"/>
              </w:rPr>
              <w:t xml:space="preserve"> в сфере сохранения окружающей среды, ресурсосбережения Оценка способности обучающегося эффективно действовать </w:t>
            </w:r>
          </w:p>
          <w:p w:rsidR="001C51E0" w:rsidRPr="001273AD" w:rsidRDefault="001273AD" w:rsidP="001273AD">
            <w:pPr>
              <w:rPr>
                <w:rFonts w:ascii="Times New Roman" w:hAnsi="Times New Roman"/>
                <w:bCs/>
                <w:sz w:val="24"/>
                <w:szCs w:val="24"/>
              </w:rPr>
            </w:pPr>
            <w:r w:rsidRPr="001273AD">
              <w:rPr>
                <w:rFonts w:ascii="Times New Roman" w:hAnsi="Times New Roman"/>
                <w:bCs/>
                <w:sz w:val="24"/>
                <w:szCs w:val="24"/>
              </w:rPr>
              <w:lastRenderedPageBreak/>
              <w:t>в чрезвычайных ситуациях, использовать принципы бережливого производства</w:t>
            </w:r>
          </w:p>
        </w:tc>
      </w:tr>
      <w:tr w:rsidR="001C51E0" w:rsidRPr="00155E93" w:rsidTr="00873356">
        <w:tc>
          <w:tcPr>
            <w:tcW w:w="3005" w:type="dxa"/>
          </w:tcPr>
          <w:p w:rsidR="001C51E0" w:rsidRPr="00113150" w:rsidRDefault="001C51E0" w:rsidP="00873356">
            <w:pPr>
              <w:rPr>
                <w:rFonts w:ascii="Times New Roman" w:hAnsi="Times New Roman" w:cs="Segoe UI"/>
                <w:iCs/>
                <w:sz w:val="24"/>
                <w:szCs w:val="24"/>
                <w:lang w:eastAsia="ru-RU"/>
              </w:rPr>
            </w:pPr>
            <w:proofErr w:type="gramStart"/>
            <w:r w:rsidRPr="00113150">
              <w:rPr>
                <w:rFonts w:ascii="Times New Roman" w:hAnsi="Times New Roman"/>
                <w:iCs/>
                <w:sz w:val="24"/>
                <w:szCs w:val="24"/>
                <w:lang w:eastAsia="ru-RU"/>
              </w:rPr>
              <w:lastRenderedPageBreak/>
              <w:t>ОК</w:t>
            </w:r>
            <w:proofErr w:type="gramEnd"/>
            <w:r w:rsidRPr="00113150">
              <w:rPr>
                <w:rFonts w:ascii="Times New Roman" w:hAnsi="Times New Roman"/>
                <w:iCs/>
                <w:sz w:val="24"/>
                <w:szCs w:val="24"/>
                <w:lang w:eastAsia="ru-RU"/>
              </w:rPr>
              <w:t xml:space="preserve"> 08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sz w:val="24"/>
                <w:szCs w:val="24"/>
              </w:rPr>
              <w:t xml:space="preserve">Использует </w:t>
            </w:r>
            <w:r w:rsidRPr="00113150">
              <w:rPr>
                <w:rFonts w:ascii="Times New Roman" w:hAnsi="Times New Roman" w:cs="Segoe UI"/>
                <w:sz w:val="24"/>
                <w:szCs w:val="24"/>
                <w:shd w:val="clear" w:color="auto" w:fill="FFFFFF"/>
                <w:lang w:eastAsia="ru-RU"/>
              </w:rPr>
              <w:t xml:space="preserve">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rPr>
                <w:rFonts w:ascii="Times New Roman" w:hAnsi="Times New Roman"/>
                <w:sz w:val="24"/>
                <w:szCs w:val="24"/>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1C51E0" w:rsidRPr="00E34464" w:rsidRDefault="001C51E0" w:rsidP="00873356">
            <w:pPr>
              <w:rPr>
                <w:rFonts w:ascii="Times New Roman" w:hAnsi="Times New Roman"/>
                <w:bCs/>
                <w:sz w:val="24"/>
                <w:szCs w:val="24"/>
                <w:highlight w:val="green"/>
              </w:rPr>
            </w:pPr>
            <w:r w:rsidRPr="00155E93">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w:t>
            </w:r>
          </w:p>
        </w:tc>
      </w:tr>
      <w:tr w:rsidR="001273AD" w:rsidRPr="00155E93" w:rsidTr="00873356">
        <w:tc>
          <w:tcPr>
            <w:tcW w:w="3005" w:type="dxa"/>
          </w:tcPr>
          <w:p w:rsidR="001273AD" w:rsidRPr="001273AD" w:rsidRDefault="001273AD"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09</w:t>
            </w:r>
          </w:p>
          <w:p w:rsidR="001273AD" w:rsidRPr="001273AD" w:rsidRDefault="001273AD"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sidRPr="001273AD">
              <w:rPr>
                <w:rFonts w:ascii="Times New Roman" w:hAnsi="Times New Roman" w:cs="Segoe UI"/>
                <w:sz w:val="24"/>
                <w:szCs w:val="24"/>
                <w:shd w:val="clear" w:color="auto" w:fill="FFFFFF"/>
                <w:lang w:eastAsia="ru-RU"/>
              </w:rPr>
              <w:t>государственном</w:t>
            </w:r>
            <w:proofErr w:type="gramEnd"/>
            <w:r w:rsidRPr="001273AD">
              <w:rPr>
                <w:rFonts w:ascii="Times New Roman" w:hAnsi="Times New Roman" w:cs="Segoe UI"/>
                <w:sz w:val="24"/>
                <w:szCs w:val="24"/>
                <w:shd w:val="clear" w:color="auto" w:fill="FFFFFF"/>
                <w:lang w:eastAsia="ru-RU"/>
              </w:rPr>
              <w:t xml:space="preserve"> и иностранных языках</w:t>
            </w:r>
          </w:p>
        </w:tc>
        <w:tc>
          <w:tcPr>
            <w:tcW w:w="3090" w:type="dxa"/>
          </w:tcPr>
          <w:p w:rsidR="001273AD" w:rsidRPr="001273AD" w:rsidRDefault="001273AD" w:rsidP="001273AD">
            <w:pPr>
              <w:rPr>
                <w:rFonts w:ascii="Times New Roman" w:hAnsi="Times New Roman"/>
                <w:sz w:val="24"/>
                <w:szCs w:val="24"/>
              </w:rPr>
            </w:pPr>
            <w:r w:rsidRPr="001273AD">
              <w:rPr>
                <w:rFonts w:ascii="Times New Roman" w:hAnsi="Times New Roman"/>
                <w:sz w:val="24"/>
                <w:szCs w:val="24"/>
              </w:rPr>
              <w:t>Демонстрирует навыки использования</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c>
          <w:tcPr>
            <w:tcW w:w="3931" w:type="dxa"/>
          </w:tcPr>
          <w:p w:rsidR="001273AD" w:rsidRPr="00155E93" w:rsidRDefault="001273AD" w:rsidP="00101810">
            <w:pPr>
              <w:rPr>
                <w:rFonts w:ascii="Times New Roman" w:hAnsi="Times New Roman"/>
                <w:sz w:val="24"/>
                <w:szCs w:val="24"/>
              </w:rPr>
            </w:pPr>
            <w:r w:rsidRPr="001273AD">
              <w:rPr>
                <w:rFonts w:ascii="Times New Roman" w:hAnsi="Times New Roman"/>
                <w:sz w:val="24"/>
                <w:szCs w:val="24"/>
              </w:rPr>
              <w:t>Оценка деятельности использования студентом</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r>
      <w:tr w:rsidR="001273AD" w:rsidRPr="00155E93" w:rsidTr="00873356">
        <w:tc>
          <w:tcPr>
            <w:tcW w:w="3005" w:type="dxa"/>
          </w:tcPr>
          <w:p w:rsidR="00316960" w:rsidRPr="00316960" w:rsidRDefault="00316960" w:rsidP="00316960">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2.1. Осуществлять контроль соблюдения законодательства РФ субъектами права.</w:t>
            </w:r>
          </w:p>
          <w:p w:rsidR="001273AD" w:rsidRPr="001273AD" w:rsidRDefault="001273AD" w:rsidP="00873356">
            <w:pPr>
              <w:keepNext/>
              <w:jc w:val="both"/>
              <w:outlineLvl w:val="1"/>
              <w:rPr>
                <w:rFonts w:ascii="Times New Roman" w:hAnsi="Times New Roman"/>
                <w:bCs/>
                <w:iCs/>
                <w:sz w:val="24"/>
                <w:szCs w:val="24"/>
                <w:lang w:eastAsia="ru-RU"/>
              </w:rPr>
            </w:pPr>
          </w:p>
        </w:tc>
        <w:tc>
          <w:tcPr>
            <w:tcW w:w="3090" w:type="dxa"/>
          </w:tcPr>
          <w:p w:rsidR="00316960" w:rsidRPr="00316960" w:rsidRDefault="00316960" w:rsidP="00316960">
            <w:pPr>
              <w:rPr>
                <w:rFonts w:ascii="Times New Roman" w:hAnsi="Times New Roman"/>
                <w:sz w:val="24"/>
                <w:szCs w:val="24"/>
              </w:rPr>
            </w:pPr>
            <w:r>
              <w:rPr>
                <w:rFonts w:ascii="Times New Roman" w:hAnsi="Times New Roman"/>
                <w:sz w:val="24"/>
                <w:szCs w:val="24"/>
              </w:rPr>
              <w:t xml:space="preserve">Демонстрация способности </w:t>
            </w:r>
            <w:r w:rsidRPr="00316960">
              <w:rPr>
                <w:rFonts w:ascii="Times New Roman" w:hAnsi="Times New Roman"/>
                <w:sz w:val="24"/>
                <w:szCs w:val="24"/>
              </w:rPr>
              <w:t>ориентироваться в системе и структуре правоохранительных и судебных органов;</w:t>
            </w:r>
          </w:p>
          <w:p w:rsidR="001273AD" w:rsidRPr="001273AD" w:rsidRDefault="00316960" w:rsidP="00316960">
            <w:pPr>
              <w:rPr>
                <w:rFonts w:ascii="Times New Roman" w:hAnsi="Times New Roman"/>
                <w:sz w:val="24"/>
                <w:szCs w:val="24"/>
              </w:rPr>
            </w:pPr>
            <w:r w:rsidRPr="00316960">
              <w:rPr>
                <w:rFonts w:ascii="Times New Roman" w:hAnsi="Times New Roman"/>
                <w:sz w:val="24"/>
                <w:szCs w:val="24"/>
              </w:rPr>
              <w:t>разграничивать функции и компетенцию различных правоохранительных органов</w:t>
            </w:r>
          </w:p>
        </w:tc>
        <w:tc>
          <w:tcPr>
            <w:tcW w:w="3931" w:type="dxa"/>
          </w:tcPr>
          <w:p w:rsidR="001273AD" w:rsidRPr="001273AD" w:rsidRDefault="00316960" w:rsidP="00316960">
            <w:pPr>
              <w:rPr>
                <w:rFonts w:ascii="Times New Roman" w:hAnsi="Times New Roman"/>
                <w:bCs/>
                <w:sz w:val="24"/>
                <w:szCs w:val="24"/>
              </w:rPr>
            </w:pPr>
            <w:r>
              <w:rPr>
                <w:rFonts w:ascii="Times New Roman" w:hAnsi="Times New Roman"/>
                <w:bCs/>
                <w:sz w:val="24"/>
                <w:szCs w:val="24"/>
              </w:rPr>
              <w:t xml:space="preserve">Оценка деятельности </w:t>
            </w:r>
            <w:r w:rsidRPr="00316960">
              <w:rPr>
                <w:rFonts w:ascii="Times New Roman" w:hAnsi="Times New Roman"/>
                <w:bCs/>
                <w:sz w:val="24"/>
                <w:szCs w:val="24"/>
              </w:rPr>
              <w:t>обучающегося в процессе</w:t>
            </w:r>
            <w:r>
              <w:t xml:space="preserve"> </w:t>
            </w:r>
            <w:r w:rsidRPr="00316960">
              <w:rPr>
                <w:rFonts w:ascii="Times New Roman" w:hAnsi="Times New Roman"/>
                <w:bCs/>
                <w:sz w:val="24"/>
                <w:szCs w:val="24"/>
              </w:rPr>
              <w:t>осуществления контрол</w:t>
            </w:r>
            <w:r>
              <w:rPr>
                <w:rFonts w:ascii="Times New Roman" w:hAnsi="Times New Roman"/>
                <w:bCs/>
                <w:sz w:val="24"/>
                <w:szCs w:val="24"/>
              </w:rPr>
              <w:t>я</w:t>
            </w:r>
            <w:r w:rsidRPr="00316960">
              <w:rPr>
                <w:rFonts w:ascii="Times New Roman" w:hAnsi="Times New Roman"/>
                <w:bCs/>
                <w:sz w:val="24"/>
                <w:szCs w:val="24"/>
              </w:rPr>
              <w:t xml:space="preserve"> соблюдения законодательства РФ субъектами права.</w:t>
            </w:r>
          </w:p>
        </w:tc>
      </w:tr>
      <w:tr w:rsidR="001273AD" w:rsidRPr="00155E93" w:rsidTr="00873356">
        <w:tc>
          <w:tcPr>
            <w:tcW w:w="3005" w:type="dxa"/>
          </w:tcPr>
          <w:p w:rsidR="00316960"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2.2.</w:t>
            </w:r>
          </w:p>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3090" w:type="dxa"/>
          </w:tcPr>
          <w:p w:rsidR="001273AD" w:rsidRPr="001273AD" w:rsidRDefault="00316960" w:rsidP="00316960">
            <w:pPr>
              <w:rPr>
                <w:rFonts w:ascii="Times New Roman" w:hAnsi="Times New Roman"/>
                <w:sz w:val="24"/>
                <w:szCs w:val="24"/>
              </w:rPr>
            </w:pPr>
            <w:r w:rsidRPr="00316960">
              <w:rPr>
                <w:rFonts w:ascii="Times New Roman" w:hAnsi="Times New Roman"/>
                <w:sz w:val="24"/>
                <w:szCs w:val="24"/>
              </w:rPr>
              <w:t>Демонстрация способности</w:t>
            </w:r>
            <w:r w:rsidRPr="00316960">
              <w:rPr>
                <w:rFonts w:ascii="Times New Roman" w:hAnsi="Times New Roman"/>
                <w:bCs/>
                <w:iCs/>
                <w:sz w:val="24"/>
                <w:szCs w:val="24"/>
                <w:lang w:eastAsia="ru-RU"/>
              </w:rPr>
              <w:t xml:space="preserve"> </w:t>
            </w:r>
            <w:r>
              <w:rPr>
                <w:rFonts w:ascii="Times New Roman" w:hAnsi="Times New Roman"/>
                <w:bCs/>
                <w:iCs/>
                <w:sz w:val="24"/>
                <w:szCs w:val="24"/>
                <w:lang w:eastAsia="ru-RU"/>
              </w:rPr>
              <w:t>с</w:t>
            </w:r>
            <w:r w:rsidRPr="00316960">
              <w:rPr>
                <w:rFonts w:ascii="Times New Roman" w:hAnsi="Times New Roman"/>
                <w:bCs/>
                <w:iCs/>
                <w:sz w:val="24"/>
                <w:szCs w:val="24"/>
              </w:rPr>
              <w:t>истематиз</w:t>
            </w:r>
            <w:r>
              <w:rPr>
                <w:rFonts w:ascii="Times New Roman" w:hAnsi="Times New Roman"/>
                <w:bCs/>
                <w:iCs/>
                <w:sz w:val="24"/>
                <w:szCs w:val="24"/>
              </w:rPr>
              <w:t>ации нормативных</w:t>
            </w:r>
            <w:r w:rsidRPr="00316960">
              <w:rPr>
                <w:rFonts w:ascii="Times New Roman" w:hAnsi="Times New Roman"/>
                <w:bCs/>
                <w:iCs/>
                <w:sz w:val="24"/>
                <w:szCs w:val="24"/>
              </w:rPr>
              <w:t xml:space="preserve"> правовы</w:t>
            </w:r>
            <w:r>
              <w:rPr>
                <w:rFonts w:ascii="Times New Roman" w:hAnsi="Times New Roman"/>
                <w:bCs/>
                <w:iCs/>
                <w:sz w:val="24"/>
                <w:szCs w:val="24"/>
              </w:rPr>
              <w:t>х</w:t>
            </w:r>
            <w:r w:rsidRPr="00316960">
              <w:rPr>
                <w:rFonts w:ascii="Times New Roman" w:hAnsi="Times New Roman"/>
                <w:bCs/>
                <w:iCs/>
                <w:sz w:val="24"/>
                <w:szCs w:val="24"/>
              </w:rPr>
              <w:t xml:space="preserve"> акт</w:t>
            </w:r>
            <w:r>
              <w:rPr>
                <w:rFonts w:ascii="Times New Roman" w:hAnsi="Times New Roman"/>
                <w:bCs/>
                <w:iCs/>
                <w:sz w:val="24"/>
                <w:szCs w:val="24"/>
              </w:rPr>
              <w:t>ов</w:t>
            </w:r>
            <w:r w:rsidRPr="00316960">
              <w:rPr>
                <w:rFonts w:ascii="Times New Roman" w:hAnsi="Times New Roman"/>
                <w:bCs/>
                <w:iCs/>
                <w:sz w:val="24"/>
                <w:szCs w:val="24"/>
              </w:rPr>
              <w:t xml:space="preserve"> и обобщ</w:t>
            </w:r>
            <w:r>
              <w:rPr>
                <w:rFonts w:ascii="Times New Roman" w:hAnsi="Times New Roman"/>
                <w:bCs/>
                <w:iCs/>
                <w:sz w:val="24"/>
                <w:szCs w:val="24"/>
              </w:rPr>
              <w:t>ении</w:t>
            </w:r>
            <w:r w:rsidRPr="00316960">
              <w:rPr>
                <w:rFonts w:ascii="Times New Roman" w:hAnsi="Times New Roman"/>
                <w:bCs/>
                <w:iCs/>
                <w:sz w:val="24"/>
                <w:szCs w:val="24"/>
              </w:rPr>
              <w:t xml:space="preserve"> правоприменительную практику по вопросам расследования и предупреждения преступлений и иных правонарушений</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1273AD" w:rsidRPr="00155E93" w:rsidTr="00873356">
        <w:tc>
          <w:tcPr>
            <w:tcW w:w="3005" w:type="dxa"/>
          </w:tcPr>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2.3. Осуществлять оценку противоправного поведения и определять подведомственность рассмотрения дел.</w:t>
            </w:r>
          </w:p>
        </w:tc>
        <w:tc>
          <w:tcPr>
            <w:tcW w:w="3090" w:type="dxa"/>
          </w:tcPr>
          <w:p w:rsidR="001273AD" w:rsidRPr="001273AD" w:rsidRDefault="00BC0BCF" w:rsidP="00BC0BCF">
            <w:pPr>
              <w:rPr>
                <w:rFonts w:ascii="Times New Roman" w:hAnsi="Times New Roman"/>
                <w:sz w:val="24"/>
                <w:szCs w:val="24"/>
              </w:rPr>
            </w:pPr>
            <w:r>
              <w:rPr>
                <w:rFonts w:ascii="Times New Roman" w:hAnsi="Times New Roman"/>
                <w:sz w:val="24"/>
                <w:szCs w:val="24"/>
              </w:rPr>
              <w:t>Демонстрация навыков оценивания</w:t>
            </w:r>
            <w:r>
              <w:t xml:space="preserve"> </w:t>
            </w:r>
            <w:r w:rsidRPr="00BC0BCF">
              <w:rPr>
                <w:rFonts w:ascii="Times New Roman" w:hAnsi="Times New Roman"/>
                <w:sz w:val="24"/>
                <w:szCs w:val="24"/>
              </w:rPr>
              <w:t xml:space="preserve">противоправного поведения и </w:t>
            </w:r>
            <w:r>
              <w:rPr>
                <w:rFonts w:ascii="Times New Roman" w:hAnsi="Times New Roman"/>
                <w:sz w:val="24"/>
                <w:szCs w:val="24"/>
              </w:rPr>
              <w:t>способности в определении</w:t>
            </w:r>
            <w:r w:rsidRPr="00BC0BCF">
              <w:rPr>
                <w:rFonts w:ascii="Times New Roman" w:hAnsi="Times New Roman"/>
                <w:sz w:val="24"/>
                <w:szCs w:val="24"/>
              </w:rPr>
              <w:t xml:space="preserve"> подведомственност</w:t>
            </w:r>
            <w:r>
              <w:rPr>
                <w:rFonts w:ascii="Times New Roman" w:hAnsi="Times New Roman"/>
                <w:sz w:val="24"/>
                <w:szCs w:val="24"/>
              </w:rPr>
              <w:t>и</w:t>
            </w:r>
            <w:r w:rsidRPr="00BC0BCF">
              <w:rPr>
                <w:rFonts w:ascii="Times New Roman" w:hAnsi="Times New Roman"/>
                <w:sz w:val="24"/>
                <w:szCs w:val="24"/>
              </w:rPr>
              <w:t xml:space="preserve"> рассмотрения дел.</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152767" w:rsidRDefault="00152767" w:rsidP="00D34878">
      <w:pPr>
        <w:suppressAutoHyphens/>
        <w:spacing w:line="276" w:lineRule="auto"/>
        <w:contextualSpacing/>
        <w:rPr>
          <w:rFonts w:ascii="Times New Roman" w:hAnsi="Times New Roman"/>
          <w:b/>
          <w:bCs/>
          <w:sz w:val="24"/>
          <w:szCs w:val="24"/>
        </w:rPr>
      </w:pPr>
    </w:p>
    <w:sectPr w:rsidR="00152767" w:rsidSect="00897938">
      <w:headerReference w:type="even" r:id="rId15"/>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6B" w:rsidRDefault="00B27A6B" w:rsidP="00152767">
      <w:r>
        <w:separator/>
      </w:r>
    </w:p>
  </w:endnote>
  <w:endnote w:type="continuationSeparator" w:id="0">
    <w:p w:rsidR="00B27A6B" w:rsidRDefault="00B27A6B" w:rsidP="0015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6B" w:rsidRDefault="00B27A6B" w:rsidP="00152767">
      <w:r>
        <w:separator/>
      </w:r>
    </w:p>
  </w:footnote>
  <w:footnote w:type="continuationSeparator" w:id="0">
    <w:p w:rsidR="00B27A6B" w:rsidRDefault="00B27A6B" w:rsidP="00152767">
      <w:r>
        <w:continuationSeparator/>
      </w:r>
    </w:p>
  </w:footnote>
  <w:footnote w:id="1">
    <w:p w:rsidR="00B27A6B" w:rsidRDefault="00B27A6B" w:rsidP="00152767">
      <w:pPr>
        <w:pStyle w:val="a7"/>
      </w:pPr>
      <w:r w:rsidRPr="009B2DD2">
        <w:rPr>
          <w:rStyle w:val="a9"/>
        </w:rPr>
        <w:footnoteRef/>
      </w:r>
      <w:r w:rsidRPr="009B2DD2">
        <w:t xml:space="preserve"> В данном подразделе указываются только те компетенции</w:t>
      </w:r>
      <w:r w:rsidRPr="009B2DD2">
        <w:rPr>
          <w:i/>
          <w:iCs/>
        </w:rPr>
        <w:t xml:space="preserve">, которые </w:t>
      </w:r>
      <w:proofErr w:type="gramStart"/>
      <w:r w:rsidRPr="009B2DD2">
        <w:rPr>
          <w:i/>
          <w:iCs/>
        </w:rPr>
        <w:t>формируются в рамках данного модуля и результаты которых</w:t>
      </w:r>
      <w:proofErr w:type="gramEnd"/>
      <w:r w:rsidRPr="009B2DD2">
        <w:rPr>
          <w:i/>
          <w:iCs/>
        </w:rPr>
        <w:t xml:space="preserve"> будут оцениваться в рамках оценочных процедур по модулю. </w:t>
      </w:r>
    </w:p>
  </w:footnote>
  <w:footnote w:id="2">
    <w:p w:rsidR="00B27A6B" w:rsidRDefault="00B27A6B" w:rsidP="00152767">
      <w:pPr>
        <w:pStyle w:val="a7"/>
      </w:pPr>
      <w:r w:rsidRPr="009B2DD2">
        <w:rPr>
          <w:rStyle w:val="a9"/>
        </w:rPr>
        <w:footnoteRef/>
      </w:r>
      <w:r w:rsidRPr="009B2DD2">
        <w:t xml:space="preserve"> </w:t>
      </w:r>
      <w:r w:rsidRPr="009B2DD2">
        <w:rPr>
          <w:i/>
          <w:iCs/>
        </w:rPr>
        <w:t>Берутся сведения, указанные по данному виду деятельности в п. 4.2.</w:t>
      </w:r>
    </w:p>
  </w:footnote>
  <w:footnote w:id="3">
    <w:p w:rsidR="00B27A6B" w:rsidRDefault="00B27A6B" w:rsidP="00152767">
      <w:pPr>
        <w:pStyle w:val="a7"/>
      </w:pPr>
      <w:r>
        <w:rPr>
          <w:rStyle w:val="a9"/>
        </w:rPr>
        <w:footnoteRef/>
      </w:r>
      <w:r>
        <w:t xml:space="preserve"> Для специальностей.</w:t>
      </w:r>
    </w:p>
  </w:footnote>
  <w:footnote w:id="4">
    <w:p w:rsidR="00B27A6B" w:rsidRDefault="00B27A6B" w:rsidP="00152767">
      <w:pPr>
        <w:pStyle w:val="a7"/>
        <w:jc w:val="both"/>
      </w:pPr>
      <w:r w:rsidRPr="00D619BF">
        <w:rPr>
          <w:rStyle w:val="a9"/>
        </w:rPr>
        <w:footnoteRef/>
      </w:r>
      <w:r w:rsidRPr="00D619BF">
        <w:t xml:space="preserve"> </w:t>
      </w:r>
      <w:r w:rsidRPr="00D619BF">
        <w:rPr>
          <w:rStyle w:val="aa"/>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635"/>
    <w:multiLevelType w:val="hybridMultilevel"/>
    <w:tmpl w:val="A9B6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2">
    <w:nsid w:val="04FA1C9C"/>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45BCD"/>
    <w:multiLevelType w:val="hybridMultilevel"/>
    <w:tmpl w:val="65388F6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nsid w:val="0AFC2336"/>
    <w:multiLevelType w:val="hybridMultilevel"/>
    <w:tmpl w:val="99528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6">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765B23"/>
    <w:multiLevelType w:val="hybridMultilevel"/>
    <w:tmpl w:val="EAF6607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8">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9">
    <w:nsid w:val="1B7871B2"/>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0">
    <w:nsid w:val="1CF80A20"/>
    <w:multiLevelType w:val="hybridMultilevel"/>
    <w:tmpl w:val="B0A06236"/>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1">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12">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14">
    <w:nsid w:val="24E34A61"/>
    <w:multiLevelType w:val="hybridMultilevel"/>
    <w:tmpl w:val="C9AE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16">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8CC54E5"/>
    <w:multiLevelType w:val="hybridMultilevel"/>
    <w:tmpl w:val="FAC4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F4635"/>
    <w:multiLevelType w:val="hybridMultilevel"/>
    <w:tmpl w:val="49800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2577936"/>
    <w:multiLevelType w:val="hybridMultilevel"/>
    <w:tmpl w:val="BCC20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23">
    <w:nsid w:val="396764E1"/>
    <w:multiLevelType w:val="hybridMultilevel"/>
    <w:tmpl w:val="D0FE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9032F"/>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26">
    <w:nsid w:val="44B6312E"/>
    <w:multiLevelType w:val="hybridMultilevel"/>
    <w:tmpl w:val="332A1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E6CE9"/>
    <w:multiLevelType w:val="hybridMultilevel"/>
    <w:tmpl w:val="F2A2C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7BF1C2A"/>
    <w:multiLevelType w:val="hybridMultilevel"/>
    <w:tmpl w:val="8C8C3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31">
    <w:nsid w:val="4BC21823"/>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2">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57243803"/>
    <w:multiLevelType w:val="hybridMultilevel"/>
    <w:tmpl w:val="5784F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35">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36">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D43147F"/>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8">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40">
    <w:nsid w:val="66ED604F"/>
    <w:multiLevelType w:val="hybridMultilevel"/>
    <w:tmpl w:val="16701D6C"/>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1">
    <w:nsid w:val="674225CE"/>
    <w:multiLevelType w:val="hybridMultilevel"/>
    <w:tmpl w:val="3AC86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43">
    <w:nsid w:val="6F7A7A26"/>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4">
    <w:nsid w:val="73F72233"/>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abstractNum w:abstractNumId="46">
    <w:nsid w:val="7BA3005D"/>
    <w:multiLevelType w:val="hybridMultilevel"/>
    <w:tmpl w:val="6778D24E"/>
    <w:lvl w:ilvl="0" w:tplc="33F463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360086"/>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7"/>
  </w:num>
  <w:num w:numId="3">
    <w:abstractNumId w:val="32"/>
  </w:num>
  <w:num w:numId="4">
    <w:abstractNumId w:val="36"/>
  </w:num>
  <w:num w:numId="5">
    <w:abstractNumId w:val="38"/>
  </w:num>
  <w:num w:numId="6">
    <w:abstractNumId w:val="12"/>
  </w:num>
  <w:num w:numId="7">
    <w:abstractNumId w:val="6"/>
  </w:num>
  <w:num w:numId="8">
    <w:abstractNumId w:val="16"/>
  </w:num>
  <w:num w:numId="9">
    <w:abstractNumId w:val="45"/>
  </w:num>
  <w:num w:numId="10">
    <w:abstractNumId w:val="5"/>
  </w:num>
  <w:num w:numId="11">
    <w:abstractNumId w:val="15"/>
  </w:num>
  <w:num w:numId="12">
    <w:abstractNumId w:val="22"/>
  </w:num>
  <w:num w:numId="13">
    <w:abstractNumId w:val="8"/>
  </w:num>
  <w:num w:numId="14">
    <w:abstractNumId w:val="34"/>
  </w:num>
  <w:num w:numId="15">
    <w:abstractNumId w:val="11"/>
  </w:num>
  <w:num w:numId="16">
    <w:abstractNumId w:val="13"/>
  </w:num>
  <w:num w:numId="17">
    <w:abstractNumId w:val="30"/>
  </w:num>
  <w:num w:numId="18">
    <w:abstractNumId w:val="35"/>
  </w:num>
  <w:num w:numId="19">
    <w:abstractNumId w:val="39"/>
  </w:num>
  <w:num w:numId="20">
    <w:abstractNumId w:val="25"/>
  </w:num>
  <w:num w:numId="21">
    <w:abstractNumId w:val="42"/>
  </w:num>
  <w:num w:numId="22">
    <w:abstractNumId w:val="1"/>
  </w:num>
  <w:num w:numId="23">
    <w:abstractNumId w:val="21"/>
  </w:num>
  <w:num w:numId="24">
    <w:abstractNumId w:val="19"/>
  </w:num>
  <w:num w:numId="25">
    <w:abstractNumId w:val="28"/>
  </w:num>
  <w:num w:numId="26">
    <w:abstractNumId w:val="4"/>
  </w:num>
  <w:num w:numId="27">
    <w:abstractNumId w:val="20"/>
  </w:num>
  <w:num w:numId="28">
    <w:abstractNumId w:val="26"/>
  </w:num>
  <w:num w:numId="29">
    <w:abstractNumId w:val="44"/>
  </w:num>
  <w:num w:numId="30">
    <w:abstractNumId w:val="18"/>
  </w:num>
  <w:num w:numId="31">
    <w:abstractNumId w:val="47"/>
  </w:num>
  <w:num w:numId="32">
    <w:abstractNumId w:val="24"/>
  </w:num>
  <w:num w:numId="33">
    <w:abstractNumId w:val="29"/>
  </w:num>
  <w:num w:numId="34">
    <w:abstractNumId w:val="2"/>
  </w:num>
  <w:num w:numId="35">
    <w:abstractNumId w:val="27"/>
  </w:num>
  <w:num w:numId="36">
    <w:abstractNumId w:val="23"/>
  </w:num>
  <w:num w:numId="37">
    <w:abstractNumId w:val="0"/>
  </w:num>
  <w:num w:numId="38">
    <w:abstractNumId w:val="46"/>
  </w:num>
  <w:num w:numId="39">
    <w:abstractNumId w:val="14"/>
  </w:num>
  <w:num w:numId="40">
    <w:abstractNumId w:val="33"/>
  </w:num>
  <w:num w:numId="41">
    <w:abstractNumId w:val="41"/>
  </w:num>
  <w:num w:numId="42">
    <w:abstractNumId w:val="17"/>
  </w:num>
  <w:num w:numId="43">
    <w:abstractNumId w:val="3"/>
  </w:num>
  <w:num w:numId="44">
    <w:abstractNumId w:val="10"/>
  </w:num>
  <w:num w:numId="45">
    <w:abstractNumId w:val="40"/>
  </w:num>
  <w:num w:numId="46">
    <w:abstractNumId w:val="7"/>
  </w:num>
  <w:num w:numId="47">
    <w:abstractNumId w:val="31"/>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67"/>
    <w:rsid w:val="00026296"/>
    <w:rsid w:val="0003188D"/>
    <w:rsid w:val="00093368"/>
    <w:rsid w:val="00101810"/>
    <w:rsid w:val="001273AD"/>
    <w:rsid w:val="00152767"/>
    <w:rsid w:val="001623FD"/>
    <w:rsid w:val="001C51E0"/>
    <w:rsid w:val="0023386D"/>
    <w:rsid w:val="00234E64"/>
    <w:rsid w:val="00316960"/>
    <w:rsid w:val="0038307B"/>
    <w:rsid w:val="00445E8F"/>
    <w:rsid w:val="004D0401"/>
    <w:rsid w:val="004F31DC"/>
    <w:rsid w:val="00505745"/>
    <w:rsid w:val="00582057"/>
    <w:rsid w:val="005A312B"/>
    <w:rsid w:val="005E1DDE"/>
    <w:rsid w:val="005E1E7E"/>
    <w:rsid w:val="005F1DBD"/>
    <w:rsid w:val="00611182"/>
    <w:rsid w:val="006205BC"/>
    <w:rsid w:val="00633BBB"/>
    <w:rsid w:val="006D210E"/>
    <w:rsid w:val="006D3590"/>
    <w:rsid w:val="006E1D34"/>
    <w:rsid w:val="00764143"/>
    <w:rsid w:val="00783862"/>
    <w:rsid w:val="007C626D"/>
    <w:rsid w:val="007D3D1C"/>
    <w:rsid w:val="00873356"/>
    <w:rsid w:val="00877776"/>
    <w:rsid w:val="00897938"/>
    <w:rsid w:val="00946AE9"/>
    <w:rsid w:val="00954A9E"/>
    <w:rsid w:val="00A30188"/>
    <w:rsid w:val="00A831EB"/>
    <w:rsid w:val="00A96DCC"/>
    <w:rsid w:val="00AA4CF4"/>
    <w:rsid w:val="00AC5D36"/>
    <w:rsid w:val="00AE5DA7"/>
    <w:rsid w:val="00B27A6B"/>
    <w:rsid w:val="00B96219"/>
    <w:rsid w:val="00BC0BCF"/>
    <w:rsid w:val="00C620C3"/>
    <w:rsid w:val="00CF1B0A"/>
    <w:rsid w:val="00D34878"/>
    <w:rsid w:val="00D35489"/>
    <w:rsid w:val="00DD0CC8"/>
    <w:rsid w:val="00DD6531"/>
    <w:rsid w:val="00EA5299"/>
    <w:rsid w:val="00EF0CF3"/>
    <w:rsid w:val="00EF20E9"/>
    <w:rsid w:val="00F4167B"/>
    <w:rsid w:val="00F76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22347">
      <w:bodyDiv w:val="1"/>
      <w:marLeft w:val="0"/>
      <w:marRight w:val="0"/>
      <w:marTop w:val="0"/>
      <w:marBottom w:val="0"/>
      <w:divBdr>
        <w:top w:val="none" w:sz="0" w:space="0" w:color="auto"/>
        <w:left w:val="none" w:sz="0" w:space="0" w:color="auto"/>
        <w:bottom w:val="none" w:sz="0" w:space="0" w:color="auto"/>
        <w:right w:val="none" w:sz="0" w:space="0" w:color="auto"/>
      </w:divBdr>
    </w:div>
    <w:div w:id="1152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ait.ru/bcode/5354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EDB3-BC62-493D-9D6E-E941200D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34</Pages>
  <Words>13698</Words>
  <Characters>78085</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Маркеев Александр Иванович</dc:creator>
  <cp:lastModifiedBy>Здоровцова Олеся Николаевна</cp:lastModifiedBy>
  <cp:revision>24</cp:revision>
  <dcterms:created xsi:type="dcterms:W3CDTF">2024-02-14T09:06:00Z</dcterms:created>
  <dcterms:modified xsi:type="dcterms:W3CDTF">2025-08-18T06:29:00Z</dcterms:modified>
</cp:coreProperties>
</file>